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0D" w:rsidRPr="00CE5A81" w:rsidRDefault="0026560D" w:rsidP="0026560D">
      <w:pPr>
        <w:pStyle w:val="1"/>
        <w:spacing w:after="240"/>
        <w:jc w:val="center"/>
      </w:pPr>
      <w:bookmarkStart w:id="0" w:name="_Toc468639519"/>
      <w:r w:rsidRPr="00CE5A81">
        <w:t>Сводный отчет Седьмой ежегодной встречи Научной рабочей группы Российско-Американской комиссии по белому медведю, Анкоридж, США, 14-15 ноября 2016 г.</w:t>
      </w:r>
      <w:bookmarkEnd w:id="0"/>
    </w:p>
    <w:p w:rsidR="0026560D" w:rsidRPr="00CE5A81" w:rsidRDefault="0026560D" w:rsidP="0026560D">
      <w:pPr>
        <w:ind w:firstLine="708"/>
      </w:pPr>
      <w:r w:rsidRPr="00CE5A81">
        <w:t xml:space="preserve">1. Седьмая ежегодная встреча Научной рабочей группы (далее, НРГ) при Российско-американской комиссии по белому медведю (далее, “Комиссия”) состоялась 14-15 ноября 2016 года в городе Анкоридж, США. В заседаниях НРГ принимали участие 11 членов и временных членов НРГ, включая председателя Эрика </w:t>
      </w:r>
      <w:proofErr w:type="spellStart"/>
      <w:r w:rsidRPr="00CE5A81">
        <w:t>Региэра</w:t>
      </w:r>
      <w:proofErr w:type="spellEnd"/>
      <w:r w:rsidRPr="00CE5A81">
        <w:t xml:space="preserve"> и сопредседателя Станислава Беликова (список участников), а также приглашенные специалисты и наблюдатели. Комиссия отвечает за реализацию Соглашения между правительством Российской Федерации и правительством Соединенных Штатов Америки о сохранении и управлении чукотско-аляскинской популяцией белого медведя. Встреча Научной рабочей группы ставила перед собой следующие основные задачи: (1) обзор последних научных данных и традиционных экологических знаний (ТЭЗ) по чукотско-аляскинской (ЧА) популяции белого медведя, (2) обзор ежегодного изъятия медведей из ЧА популяции и выработка рекомендаций Комиссии по экологически приемлемому уровню промысла, (3) обсуждение методов, графика и реальных возможностей оценки параметров популяции (напр., численности и уровня выживаемости) для ЧА популяции, (4) разработка окончательного варианта стандартов, которые будут использоваться НРГ при рассмотрении новой информации и использовании ее для представления рекомендаций Комиссии.  </w:t>
      </w:r>
    </w:p>
    <w:p w:rsidR="0026560D" w:rsidRPr="00CE5A81" w:rsidRDefault="0026560D" w:rsidP="0026560D">
      <w:pPr>
        <w:ind w:firstLine="708"/>
      </w:pPr>
      <w:r w:rsidRPr="00CE5A81">
        <w:t xml:space="preserve">На открытии седьмой ежегодной встречи группа почтила память члена НРГ Владилена </w:t>
      </w:r>
      <w:proofErr w:type="spellStart"/>
      <w:r w:rsidRPr="00CE5A81">
        <w:t>Кавры</w:t>
      </w:r>
      <w:proofErr w:type="spellEnd"/>
      <w:r w:rsidRPr="00CE5A81">
        <w:t xml:space="preserve">, который скончался в прошлом году. </w:t>
      </w:r>
    </w:p>
    <w:p w:rsidR="0026560D" w:rsidRPr="00CE5A81" w:rsidRDefault="0026560D" w:rsidP="0026560D">
      <w:pPr>
        <w:ind w:firstLine="708"/>
      </w:pPr>
      <w:r w:rsidRPr="00CE5A81">
        <w:t xml:space="preserve">2. НРГ были получены следующие презентации от членов группы и приглашенных специалистов: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Краткое изложение метода генетической выборки 2016 (Ким </w:t>
      </w:r>
      <w:proofErr w:type="spellStart"/>
      <w:r w:rsidRPr="00CE5A81">
        <w:rPr>
          <w:rFonts w:ascii="Times New Roman" w:hAnsi="Times New Roman"/>
          <w:sz w:val="24"/>
          <w:szCs w:val="24"/>
          <w:lang w:val="ru-RU"/>
        </w:rPr>
        <w:t>Титус</w:t>
      </w:r>
      <w:proofErr w:type="spellEnd"/>
      <w:r w:rsidRPr="00CE5A81">
        <w:rPr>
          <w:rFonts w:ascii="Times New Roman" w:hAnsi="Times New Roman"/>
          <w:sz w:val="24"/>
          <w:szCs w:val="24"/>
          <w:lang w:val="ru-RU"/>
        </w:rPr>
        <w:t xml:space="preserve"> и Энди Вон </w:t>
      </w:r>
      <w:proofErr w:type="spellStart"/>
      <w:r w:rsidRPr="00CE5A81">
        <w:rPr>
          <w:rFonts w:ascii="Times New Roman" w:hAnsi="Times New Roman"/>
          <w:sz w:val="24"/>
          <w:szCs w:val="24"/>
          <w:lang w:val="ru-RU"/>
        </w:rPr>
        <w:t>Дюк</w:t>
      </w:r>
      <w:proofErr w:type="spellEnd"/>
      <w:r w:rsidRPr="00CE5A81">
        <w:rPr>
          <w:rFonts w:ascii="Times New Roman" w:hAnsi="Times New Roman"/>
          <w:sz w:val="24"/>
          <w:szCs w:val="24"/>
          <w:lang w:val="ru-RU"/>
        </w:rPr>
        <w:t xml:space="preserve">): Докладчики представили обновленную информацию о пилотном исследовании для получения образцов шерсти белого медведя в целях генетической идентификации в северо-западной части Аляски. Докладчики обсудили способность этих методов обеспечить образцы, полученные </w:t>
      </w:r>
      <w:proofErr w:type="spellStart"/>
      <w:r w:rsidRPr="00CE5A81">
        <w:rPr>
          <w:rFonts w:ascii="Times New Roman" w:hAnsi="Times New Roman"/>
          <w:sz w:val="24"/>
          <w:szCs w:val="24"/>
          <w:lang w:val="ru-RU"/>
        </w:rPr>
        <w:t>неинвазивным</w:t>
      </w:r>
      <w:proofErr w:type="spellEnd"/>
      <w:r w:rsidRPr="00CE5A81">
        <w:rPr>
          <w:rFonts w:ascii="Times New Roman" w:hAnsi="Times New Roman"/>
          <w:sz w:val="24"/>
          <w:szCs w:val="24"/>
          <w:lang w:val="ru-RU"/>
        </w:rPr>
        <w:t xml:space="preserve"> путем с привлечением коренного населения, обсудила ограничения и трудности исследования и представили обновленную информацию о том, сколько образцов были получены в 2016 году, их распределение, а также планы на полевой сезон 2017 года. Первоначальные генетические результаты выборки материала в 2016 году должны быть доступны в следующем году.</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rPr>
        <w:t>T</w:t>
      </w:r>
      <w:r w:rsidRPr="00CE5A81">
        <w:rPr>
          <w:rFonts w:ascii="Times New Roman" w:hAnsi="Times New Roman"/>
          <w:sz w:val="24"/>
          <w:szCs w:val="24"/>
          <w:lang w:val="ru-RU"/>
        </w:rPr>
        <w:t xml:space="preserve">ЭЗ и локальные экологические наблюдения (Майк </w:t>
      </w:r>
      <w:proofErr w:type="spellStart"/>
      <w:r w:rsidRPr="00CE5A81">
        <w:rPr>
          <w:rFonts w:ascii="Times New Roman" w:hAnsi="Times New Roman"/>
          <w:sz w:val="24"/>
          <w:szCs w:val="24"/>
          <w:lang w:val="ru-RU"/>
        </w:rPr>
        <w:t>Педерсен</w:t>
      </w:r>
      <w:proofErr w:type="spellEnd"/>
      <w:r w:rsidRPr="00CE5A81">
        <w:rPr>
          <w:rFonts w:ascii="Times New Roman" w:hAnsi="Times New Roman"/>
          <w:sz w:val="24"/>
          <w:szCs w:val="24"/>
          <w:lang w:val="ru-RU"/>
        </w:rPr>
        <w:t xml:space="preserve">): Докладчик представил информацию по онлайновой базе данных наблюдений в Администрации Северного склона, составленной на основании наблюдений коренного населения. Также обсуждалось то, что Центр наследия </w:t>
      </w:r>
      <w:proofErr w:type="spellStart"/>
      <w:r w:rsidRPr="00CE5A81">
        <w:rPr>
          <w:rFonts w:ascii="Times New Roman" w:hAnsi="Times New Roman"/>
          <w:sz w:val="24"/>
          <w:szCs w:val="24"/>
          <w:lang w:val="ru-RU"/>
        </w:rPr>
        <w:t>инупиатов</w:t>
      </w:r>
      <w:proofErr w:type="spellEnd"/>
      <w:r w:rsidRPr="00CE5A81">
        <w:rPr>
          <w:rFonts w:ascii="Times New Roman" w:hAnsi="Times New Roman"/>
          <w:sz w:val="24"/>
          <w:szCs w:val="24"/>
          <w:lang w:val="ru-RU"/>
        </w:rPr>
        <w:t xml:space="preserve"> в </w:t>
      </w:r>
      <w:proofErr w:type="spellStart"/>
      <w:r w:rsidRPr="00CE5A81">
        <w:rPr>
          <w:rFonts w:ascii="Times New Roman" w:hAnsi="Times New Roman"/>
          <w:sz w:val="24"/>
          <w:szCs w:val="24"/>
          <w:lang w:val="ru-RU"/>
        </w:rPr>
        <w:t>Бэрроу</w:t>
      </w:r>
      <w:proofErr w:type="spellEnd"/>
      <w:r w:rsidRPr="00CE5A81">
        <w:rPr>
          <w:rFonts w:ascii="Times New Roman" w:hAnsi="Times New Roman"/>
          <w:sz w:val="24"/>
          <w:szCs w:val="24"/>
          <w:lang w:val="ru-RU"/>
        </w:rPr>
        <w:t xml:space="preserve">, Аляска содержит базу данных, включающую фотоснимки белых медведей, устные рассказы, артефакты и многие другие предметы, связанные с белым медведем, которые могут представлять интерес для членов Рабочей </w:t>
      </w:r>
      <w:proofErr w:type="spellStart"/>
      <w:r w:rsidRPr="00CE5A81">
        <w:rPr>
          <w:rFonts w:ascii="Times New Roman" w:hAnsi="Times New Roman"/>
          <w:sz w:val="24"/>
          <w:szCs w:val="24"/>
          <w:lang w:val="ru-RU"/>
        </w:rPr>
        <w:t>рабочей</w:t>
      </w:r>
      <w:proofErr w:type="spellEnd"/>
      <w:r w:rsidRPr="00CE5A81">
        <w:rPr>
          <w:rFonts w:ascii="Times New Roman" w:hAnsi="Times New Roman"/>
          <w:sz w:val="24"/>
          <w:szCs w:val="24"/>
          <w:lang w:val="ru-RU"/>
        </w:rPr>
        <w:t xml:space="preserve"> группы. Майк обсудил продолжающиеся усилия Администрации по оценке </w:t>
      </w:r>
      <w:r w:rsidRPr="00CE5A81">
        <w:rPr>
          <w:rFonts w:ascii="Times New Roman" w:hAnsi="Times New Roman"/>
          <w:sz w:val="24"/>
          <w:szCs w:val="24"/>
          <w:lang w:val="ru-RU"/>
        </w:rPr>
        <w:lastRenderedPageBreak/>
        <w:t>здоровья белых медведей, добытых для внутреннего потребления коренными жителями.</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rPr>
        <w:t>T</w:t>
      </w:r>
      <w:r w:rsidRPr="00CE5A81">
        <w:rPr>
          <w:rFonts w:ascii="Times New Roman" w:hAnsi="Times New Roman"/>
          <w:sz w:val="24"/>
          <w:szCs w:val="24"/>
          <w:lang w:val="ru-RU"/>
        </w:rPr>
        <w:t xml:space="preserve">ЭЗ и местные экологические наблюдения (Клайд </w:t>
      </w:r>
      <w:proofErr w:type="spellStart"/>
      <w:r w:rsidRPr="00CE5A81">
        <w:rPr>
          <w:rFonts w:ascii="Times New Roman" w:hAnsi="Times New Roman"/>
          <w:sz w:val="24"/>
          <w:szCs w:val="24"/>
          <w:lang w:val="ru-RU"/>
        </w:rPr>
        <w:t>Оксереок</w:t>
      </w:r>
      <w:proofErr w:type="spellEnd"/>
      <w:r w:rsidRPr="00CE5A81">
        <w:rPr>
          <w:rFonts w:ascii="Times New Roman" w:hAnsi="Times New Roman"/>
          <w:sz w:val="24"/>
          <w:szCs w:val="24"/>
          <w:lang w:val="ru-RU"/>
        </w:rPr>
        <w:t xml:space="preserve">): Докладчик представил некоторую информацию о программе Медвежий патруль в </w:t>
      </w:r>
      <w:proofErr w:type="spellStart"/>
      <w:r w:rsidRPr="00CE5A81">
        <w:rPr>
          <w:rFonts w:ascii="Times New Roman" w:hAnsi="Times New Roman"/>
          <w:sz w:val="24"/>
          <w:szCs w:val="24"/>
          <w:lang w:val="ru-RU"/>
        </w:rPr>
        <w:t>Уэйльсе</w:t>
      </w:r>
      <w:proofErr w:type="spellEnd"/>
      <w:r w:rsidRPr="00CE5A81">
        <w:rPr>
          <w:rFonts w:ascii="Times New Roman" w:hAnsi="Times New Roman"/>
          <w:sz w:val="24"/>
          <w:szCs w:val="24"/>
          <w:lang w:val="ru-RU"/>
        </w:rPr>
        <w:t xml:space="preserve">, Аляска. Клайд также отметил, что в </w:t>
      </w:r>
      <w:proofErr w:type="spellStart"/>
      <w:r w:rsidRPr="00CE5A81">
        <w:rPr>
          <w:rFonts w:ascii="Times New Roman" w:hAnsi="Times New Roman"/>
          <w:sz w:val="24"/>
          <w:szCs w:val="24"/>
          <w:lang w:val="ru-RU"/>
        </w:rPr>
        <w:t>Уэйльсе</w:t>
      </w:r>
      <w:proofErr w:type="spellEnd"/>
      <w:r w:rsidRPr="00CE5A81">
        <w:rPr>
          <w:rFonts w:ascii="Times New Roman" w:hAnsi="Times New Roman"/>
          <w:sz w:val="24"/>
          <w:szCs w:val="24"/>
          <w:lang w:val="ru-RU"/>
        </w:rPr>
        <w:t xml:space="preserve"> прошлой зимой наблюдали только двух белых медведей и что медведи, которые приходят в деревню, - это, как правило, молодые медведи. Он сообщил, что изменение климата изменило сроки охоты белого медведя в </w:t>
      </w:r>
      <w:proofErr w:type="spellStart"/>
      <w:r w:rsidRPr="00CE5A81">
        <w:rPr>
          <w:rFonts w:ascii="Times New Roman" w:hAnsi="Times New Roman"/>
          <w:sz w:val="24"/>
          <w:szCs w:val="24"/>
          <w:lang w:val="ru-RU"/>
        </w:rPr>
        <w:t>Уэйльсе</w:t>
      </w:r>
      <w:proofErr w:type="spellEnd"/>
      <w:r w:rsidRPr="00CE5A81">
        <w:rPr>
          <w:rFonts w:ascii="Times New Roman" w:hAnsi="Times New Roman"/>
          <w:sz w:val="24"/>
          <w:szCs w:val="24"/>
          <w:lang w:val="ru-RU"/>
        </w:rPr>
        <w:t xml:space="preserve">, а также сроки его миграции.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rPr>
        <w:t>T</w:t>
      </w:r>
      <w:r w:rsidRPr="00CE5A81">
        <w:rPr>
          <w:rFonts w:ascii="Times New Roman" w:hAnsi="Times New Roman"/>
          <w:sz w:val="24"/>
          <w:szCs w:val="24"/>
          <w:lang w:val="ru-RU"/>
        </w:rPr>
        <w:t xml:space="preserve">ЭЗ и местные экологические наблюдения (Билли Адамс): Билли Адамс представил некоторые общие сведения о своем опыте наблюдения за белыми медведями, поскольку он вырос в </w:t>
      </w:r>
      <w:proofErr w:type="spellStart"/>
      <w:r w:rsidRPr="00CE5A81">
        <w:rPr>
          <w:rFonts w:ascii="Times New Roman" w:hAnsi="Times New Roman"/>
          <w:sz w:val="24"/>
          <w:szCs w:val="24"/>
          <w:lang w:val="ru-RU"/>
        </w:rPr>
        <w:t>Барроу</w:t>
      </w:r>
      <w:proofErr w:type="spellEnd"/>
      <w:r w:rsidRPr="00CE5A81">
        <w:rPr>
          <w:rFonts w:ascii="Times New Roman" w:hAnsi="Times New Roman"/>
          <w:sz w:val="24"/>
          <w:szCs w:val="24"/>
          <w:lang w:val="ru-RU"/>
        </w:rPr>
        <w:t xml:space="preserve">, Аляска. </w:t>
      </w:r>
      <w:proofErr w:type="spellStart"/>
      <w:r w:rsidRPr="00CE5A81">
        <w:rPr>
          <w:rFonts w:ascii="Times New Roman" w:hAnsi="Times New Roman"/>
          <w:sz w:val="24"/>
          <w:szCs w:val="24"/>
          <w:lang w:val="ru-RU"/>
        </w:rPr>
        <w:t>Инупиаты</w:t>
      </w:r>
      <w:proofErr w:type="spellEnd"/>
      <w:r w:rsidRPr="00CE5A81">
        <w:rPr>
          <w:rFonts w:ascii="Times New Roman" w:hAnsi="Times New Roman"/>
          <w:sz w:val="24"/>
          <w:szCs w:val="24"/>
          <w:lang w:val="ru-RU"/>
        </w:rPr>
        <w:t xml:space="preserve"> живут с белыми медведями тысячелетия и знают, как управлять своими животными.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Использование среды обитания в предыдущие периоды и в текущий период (</w:t>
      </w:r>
      <w:proofErr w:type="spellStart"/>
      <w:r w:rsidRPr="00CE5A81">
        <w:rPr>
          <w:rFonts w:ascii="Times New Roman" w:hAnsi="Times New Roman"/>
          <w:sz w:val="24"/>
          <w:szCs w:val="24"/>
          <w:lang w:val="ru-RU"/>
        </w:rPr>
        <w:t>Райан</w:t>
      </w:r>
      <w:proofErr w:type="spellEnd"/>
      <w:r w:rsidRPr="00CE5A81">
        <w:rPr>
          <w:rFonts w:ascii="Times New Roman" w:hAnsi="Times New Roman"/>
          <w:sz w:val="24"/>
          <w:szCs w:val="24"/>
          <w:lang w:val="ru-RU"/>
        </w:rPr>
        <w:t xml:space="preserve"> Уилсон): </w:t>
      </w:r>
      <w:proofErr w:type="spellStart"/>
      <w:r w:rsidRPr="00CE5A81">
        <w:rPr>
          <w:rFonts w:ascii="Times New Roman" w:hAnsi="Times New Roman"/>
          <w:sz w:val="24"/>
          <w:szCs w:val="24"/>
          <w:lang w:val="ru-RU"/>
        </w:rPr>
        <w:t>Райан</w:t>
      </w:r>
      <w:proofErr w:type="spellEnd"/>
      <w:r w:rsidRPr="00CE5A81">
        <w:rPr>
          <w:rFonts w:ascii="Times New Roman" w:hAnsi="Times New Roman"/>
          <w:sz w:val="24"/>
          <w:szCs w:val="24"/>
          <w:lang w:val="ru-RU"/>
        </w:rPr>
        <w:t xml:space="preserve"> представил результаты своей недавно опубликованной работы, свидетельствующей об отсутствии изменений в моделях селекции среды обитания белым медведем на Чукотском море в периоды с середины 1980-х до середины 1990-х годов и с 2008 по 2014 г. Несмотря на то, что результаты не выявили никаких изменений в том, что медведи выбирают на морском льду, данные исследования показывают, что, между этими двумя периодами площади, которые преимущественно выбирают медведи в летний период, сократились на 75%.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Экология питания, деятельность, залегание в берлоги и данные спутниковых изображений (</w:t>
      </w:r>
      <w:proofErr w:type="spellStart"/>
      <w:r w:rsidRPr="00CE5A81">
        <w:rPr>
          <w:rFonts w:ascii="Times New Roman" w:hAnsi="Times New Roman"/>
          <w:sz w:val="24"/>
          <w:szCs w:val="24"/>
          <w:lang w:val="ru-RU"/>
        </w:rPr>
        <w:t>Кэрен</w:t>
      </w:r>
      <w:proofErr w:type="spellEnd"/>
      <w:r w:rsidRPr="00CE5A81">
        <w:rPr>
          <w:rFonts w:ascii="Times New Roman" w:hAnsi="Times New Roman"/>
          <w:sz w:val="24"/>
          <w:szCs w:val="24"/>
          <w:lang w:val="ru-RU"/>
        </w:rPr>
        <w:t xml:space="preserve"> </w:t>
      </w:r>
      <w:proofErr w:type="spellStart"/>
      <w:r w:rsidRPr="00CE5A81">
        <w:rPr>
          <w:rFonts w:ascii="Times New Roman" w:hAnsi="Times New Roman"/>
          <w:sz w:val="24"/>
          <w:szCs w:val="24"/>
          <w:lang w:val="ru-RU"/>
        </w:rPr>
        <w:t>Роуд</w:t>
      </w:r>
      <w:proofErr w:type="spellEnd"/>
      <w:r w:rsidRPr="00CE5A81">
        <w:rPr>
          <w:rFonts w:ascii="Times New Roman" w:hAnsi="Times New Roman"/>
          <w:sz w:val="24"/>
          <w:szCs w:val="24"/>
          <w:lang w:val="ru-RU"/>
        </w:rPr>
        <w:t xml:space="preserve">): </w:t>
      </w:r>
      <w:proofErr w:type="spellStart"/>
      <w:r w:rsidRPr="00CE5A81">
        <w:rPr>
          <w:rFonts w:ascii="Times New Roman" w:hAnsi="Times New Roman"/>
          <w:sz w:val="24"/>
          <w:szCs w:val="24"/>
          <w:lang w:val="ru-RU"/>
        </w:rPr>
        <w:t>Кэрен</w:t>
      </w:r>
      <w:proofErr w:type="spellEnd"/>
      <w:r w:rsidRPr="00CE5A81">
        <w:rPr>
          <w:rFonts w:ascii="Times New Roman" w:hAnsi="Times New Roman"/>
          <w:sz w:val="24"/>
          <w:szCs w:val="24"/>
          <w:lang w:val="ru-RU"/>
        </w:rPr>
        <w:t xml:space="preserve"> представила результаты совместных исследований по изучению весеннего голодания медведей, использованию мест обитания в летний период и о моделях деятельности, а также об особенностях залегания в берлоги в чукотско-аляскинской (ЧА) популяции. В то время как медведи ЧА, по всей видимости, сохраняют уровень охоты с целью пропитания, медведи демонстрировали изменения в использовании мест обитания в летний период и в выборе мест залегания в берлоги в связи с изменением состояния ледового покрова.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rPr>
      </w:pPr>
      <w:r w:rsidRPr="00CE5A81">
        <w:rPr>
          <w:rFonts w:ascii="Times New Roman" w:hAnsi="Times New Roman"/>
          <w:sz w:val="24"/>
          <w:szCs w:val="24"/>
          <w:lang w:val="ru-RU"/>
        </w:rPr>
        <w:t xml:space="preserve">Возможное воздействие потепления климата в Арктике на репродуктивный успех белого медведя (доклад представил Станислав Беликов от имени П.В. </w:t>
      </w:r>
      <w:proofErr w:type="spellStart"/>
      <w:r w:rsidRPr="00CE5A81">
        <w:rPr>
          <w:rFonts w:ascii="Times New Roman" w:hAnsi="Times New Roman"/>
          <w:sz w:val="24"/>
          <w:szCs w:val="24"/>
          <w:lang w:val="ru-RU"/>
        </w:rPr>
        <w:t>Пестиной</w:t>
      </w:r>
      <w:proofErr w:type="spellEnd"/>
      <w:r w:rsidRPr="00CE5A81">
        <w:rPr>
          <w:rFonts w:ascii="Times New Roman" w:hAnsi="Times New Roman"/>
          <w:sz w:val="24"/>
          <w:szCs w:val="24"/>
          <w:lang w:val="ru-RU"/>
        </w:rPr>
        <w:t xml:space="preserve"> и </w:t>
      </w:r>
      <w:r w:rsidRPr="00CE5A81">
        <w:rPr>
          <w:rFonts w:ascii="Times New Roman" w:hAnsi="Times New Roman"/>
          <w:sz w:val="24"/>
          <w:szCs w:val="24"/>
        </w:rPr>
        <w:t>C</w:t>
      </w:r>
      <w:r w:rsidRPr="00CE5A81">
        <w:rPr>
          <w:rFonts w:ascii="Times New Roman" w:hAnsi="Times New Roman"/>
          <w:sz w:val="24"/>
          <w:szCs w:val="24"/>
          <w:lang w:val="ru-RU"/>
        </w:rPr>
        <w:t>.</w:t>
      </w:r>
      <w:r w:rsidRPr="00CE5A81">
        <w:rPr>
          <w:rFonts w:ascii="Times New Roman" w:hAnsi="Times New Roman"/>
          <w:sz w:val="24"/>
          <w:szCs w:val="24"/>
        </w:rPr>
        <w:t>E</w:t>
      </w:r>
      <w:r w:rsidRPr="00CE5A81">
        <w:rPr>
          <w:rFonts w:ascii="Times New Roman" w:hAnsi="Times New Roman"/>
          <w:sz w:val="24"/>
          <w:szCs w:val="24"/>
          <w:lang w:val="ru-RU"/>
        </w:rPr>
        <w:t>. Беликова): Станислав представил данные о морфологии берлог белого медведя и термических условиях на острове Врангеля с конца 1970-х годов. Он обнаружил, что берлоги были на 14-17°</w:t>
      </w:r>
      <w:r w:rsidRPr="00CE5A81">
        <w:rPr>
          <w:rFonts w:ascii="Times New Roman" w:hAnsi="Times New Roman"/>
          <w:sz w:val="24"/>
          <w:szCs w:val="24"/>
        </w:rPr>
        <w:t>C</w:t>
      </w:r>
      <w:r w:rsidRPr="00CE5A81">
        <w:rPr>
          <w:rFonts w:ascii="Times New Roman" w:hAnsi="Times New Roman"/>
          <w:sz w:val="24"/>
          <w:szCs w:val="24"/>
          <w:lang w:val="ru-RU"/>
        </w:rPr>
        <w:t xml:space="preserve"> теплее, чем температура окружающей среды, и что оптимальная глубина снежного покрова потолка берлоги составляет 60 см. Он </w:t>
      </w:r>
      <w:r w:rsidRPr="00CE5A81">
        <w:rPr>
          <w:rFonts w:ascii="Times New Roman" w:hAnsi="Times New Roman"/>
          <w:sz w:val="24"/>
          <w:szCs w:val="24"/>
          <w:lang w:val="ru-RU"/>
        </w:rPr>
        <w:lastRenderedPageBreak/>
        <w:t xml:space="preserve">предупредил, что с изменением климата, берлоги могут быть более склонны к обрушиванию или потолки могут быть слишком тонкими, чтобы обеспечить те же энергетические сбережения, как они это делали в прошлом. Вполне возможно, увеличение смертности медвежат может быть связано с этими изменениями. </w:t>
      </w:r>
      <w:proofErr w:type="spellStart"/>
      <w:r w:rsidRPr="00CE5A81">
        <w:rPr>
          <w:rFonts w:ascii="Times New Roman" w:hAnsi="Times New Roman"/>
          <w:sz w:val="24"/>
          <w:szCs w:val="24"/>
        </w:rPr>
        <w:t>Презентация</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была</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основана</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на</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данных</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работ</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Беликова</w:t>
      </w:r>
      <w:proofErr w:type="spellEnd"/>
      <w:r w:rsidRPr="00CE5A81">
        <w:rPr>
          <w:rFonts w:ascii="Times New Roman" w:hAnsi="Times New Roman"/>
          <w:sz w:val="24"/>
          <w:szCs w:val="24"/>
        </w:rPr>
        <w:t xml:space="preserve"> 1976 и 1981 </w:t>
      </w:r>
      <w:proofErr w:type="spellStart"/>
      <w:r w:rsidRPr="00CE5A81">
        <w:rPr>
          <w:rFonts w:ascii="Times New Roman" w:hAnsi="Times New Roman"/>
          <w:sz w:val="24"/>
          <w:szCs w:val="24"/>
        </w:rPr>
        <w:t>гг</w:t>
      </w:r>
      <w:proofErr w:type="spellEnd"/>
      <w:r w:rsidRPr="00CE5A81">
        <w:rPr>
          <w:rFonts w:ascii="Times New Roman" w:hAnsi="Times New Roman"/>
          <w:sz w:val="24"/>
          <w:szCs w:val="24"/>
        </w:rPr>
        <w:t xml:space="preserve">.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Исследования белых медведей на Чукотке и острове Врангеля в 2015 году (Станислав Беликов от имени А.Н. </w:t>
      </w:r>
      <w:proofErr w:type="spellStart"/>
      <w:r w:rsidRPr="00CE5A81">
        <w:rPr>
          <w:rFonts w:ascii="Times New Roman" w:hAnsi="Times New Roman"/>
          <w:sz w:val="24"/>
          <w:szCs w:val="24"/>
          <w:lang w:val="ru-RU"/>
        </w:rPr>
        <w:t>Болтунова</w:t>
      </w:r>
      <w:proofErr w:type="spellEnd"/>
      <w:r w:rsidRPr="00CE5A81">
        <w:rPr>
          <w:rFonts w:ascii="Times New Roman" w:hAnsi="Times New Roman"/>
          <w:sz w:val="24"/>
          <w:szCs w:val="24"/>
          <w:lang w:val="ru-RU"/>
        </w:rPr>
        <w:t xml:space="preserve">, В.С. Семеновой, С.Е. Беликова и К.В. </w:t>
      </w:r>
      <w:proofErr w:type="spellStart"/>
      <w:r w:rsidRPr="00CE5A81">
        <w:rPr>
          <w:rFonts w:ascii="Times New Roman" w:hAnsi="Times New Roman"/>
          <w:sz w:val="24"/>
          <w:szCs w:val="24"/>
          <w:lang w:val="ru-RU"/>
        </w:rPr>
        <w:t>Кочи</w:t>
      </w:r>
      <w:proofErr w:type="spellEnd"/>
      <w:r w:rsidRPr="00CE5A81">
        <w:rPr>
          <w:rFonts w:ascii="Times New Roman" w:hAnsi="Times New Roman"/>
          <w:sz w:val="24"/>
          <w:szCs w:val="24"/>
          <w:lang w:val="ru-RU"/>
        </w:rPr>
        <w:t xml:space="preserve">): Станислав подробно описал мероприятия по отлову и обследованию, проводившиеся в 2015 году на побережье Чукотского моря и на острове Врангеля. Были отловлены четыре медведя, взяты пробы и прикреплены датчики </w:t>
      </w:r>
      <w:r w:rsidRPr="00CE5A81">
        <w:rPr>
          <w:rFonts w:ascii="Times New Roman" w:hAnsi="Times New Roman"/>
          <w:sz w:val="24"/>
          <w:szCs w:val="24"/>
        </w:rPr>
        <w:t>GPS</w:t>
      </w:r>
      <w:r w:rsidRPr="00CE5A81">
        <w:rPr>
          <w:rFonts w:ascii="Times New Roman" w:hAnsi="Times New Roman"/>
          <w:sz w:val="24"/>
          <w:szCs w:val="24"/>
          <w:lang w:val="ru-RU"/>
        </w:rPr>
        <w:t xml:space="preserve">. Также были взяты образцы от белых медведей с применением </w:t>
      </w:r>
      <w:proofErr w:type="spellStart"/>
      <w:r w:rsidRPr="00CE5A81">
        <w:rPr>
          <w:rFonts w:ascii="Times New Roman" w:hAnsi="Times New Roman"/>
          <w:sz w:val="24"/>
          <w:szCs w:val="24"/>
          <w:lang w:val="ru-RU"/>
        </w:rPr>
        <w:t>неинвазивных</w:t>
      </w:r>
      <w:proofErr w:type="spellEnd"/>
      <w:r w:rsidRPr="00CE5A81">
        <w:rPr>
          <w:rFonts w:ascii="Times New Roman" w:hAnsi="Times New Roman"/>
          <w:sz w:val="24"/>
          <w:szCs w:val="24"/>
          <w:lang w:val="ru-RU"/>
        </w:rPr>
        <w:t xml:space="preserve"> методов и образцы из пищевых объектов. В общей сложности было установлено 55 </w:t>
      </w:r>
      <w:proofErr w:type="spellStart"/>
      <w:r w:rsidRPr="00CE5A81">
        <w:rPr>
          <w:rFonts w:ascii="Times New Roman" w:hAnsi="Times New Roman"/>
          <w:sz w:val="24"/>
          <w:szCs w:val="24"/>
          <w:lang w:val="ru-RU"/>
        </w:rPr>
        <w:t>фотоловушек</w:t>
      </w:r>
      <w:proofErr w:type="spellEnd"/>
      <w:r w:rsidRPr="00CE5A81">
        <w:rPr>
          <w:rFonts w:ascii="Times New Roman" w:hAnsi="Times New Roman"/>
          <w:sz w:val="24"/>
          <w:szCs w:val="24"/>
          <w:lang w:val="ru-RU"/>
        </w:rPr>
        <w:t xml:space="preserve"> на острове Врангеля и 3 на острове Геральд.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Кромка морского льда и местообитания белого медведя в Чукотском море (Никита Платонов): Никита представил обновленную информацию о своей работе по изучению кромки морского льда в качестве важного параметра для понимания закономерностей пространственного распределения популяции белого медведя. Он установил, что параметры кромки морского льда, расстояние до берега и глубина имеют важное значение в экологических исследованиях по белым медведям.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rPr>
      </w:pPr>
      <w:r w:rsidRPr="00CE5A81">
        <w:rPr>
          <w:rFonts w:ascii="Times New Roman" w:hAnsi="Times New Roman"/>
          <w:sz w:val="24"/>
          <w:szCs w:val="24"/>
          <w:lang w:val="ru-RU"/>
        </w:rPr>
        <w:t>Наблюдения на острове Врангеля осенью 2016 года (</w:t>
      </w:r>
      <w:proofErr w:type="spellStart"/>
      <w:r w:rsidRPr="00CE5A81">
        <w:rPr>
          <w:rFonts w:ascii="Times New Roman" w:hAnsi="Times New Roman"/>
          <w:sz w:val="24"/>
          <w:szCs w:val="24"/>
          <w:lang w:val="ru-RU"/>
        </w:rPr>
        <w:t>Крейг</w:t>
      </w:r>
      <w:proofErr w:type="spellEnd"/>
      <w:r w:rsidRPr="00CE5A81">
        <w:rPr>
          <w:rFonts w:ascii="Times New Roman" w:hAnsi="Times New Roman"/>
          <w:sz w:val="24"/>
          <w:szCs w:val="24"/>
          <w:lang w:val="ru-RU"/>
        </w:rPr>
        <w:t xml:space="preserve"> </w:t>
      </w:r>
      <w:proofErr w:type="spellStart"/>
      <w:r w:rsidRPr="00CE5A81">
        <w:rPr>
          <w:rFonts w:ascii="Times New Roman" w:hAnsi="Times New Roman"/>
          <w:sz w:val="24"/>
          <w:szCs w:val="24"/>
          <w:lang w:val="ru-RU"/>
        </w:rPr>
        <w:t>Перхэм</w:t>
      </w:r>
      <w:proofErr w:type="spellEnd"/>
      <w:r w:rsidRPr="00CE5A81">
        <w:rPr>
          <w:rFonts w:ascii="Times New Roman" w:hAnsi="Times New Roman"/>
          <w:sz w:val="24"/>
          <w:szCs w:val="24"/>
          <w:lang w:val="ru-RU"/>
        </w:rPr>
        <w:t xml:space="preserve"> и Александр Груздев): </w:t>
      </w:r>
      <w:proofErr w:type="spellStart"/>
      <w:r w:rsidRPr="00CE5A81">
        <w:rPr>
          <w:rFonts w:ascii="Times New Roman" w:hAnsi="Times New Roman"/>
          <w:sz w:val="24"/>
          <w:szCs w:val="24"/>
          <w:lang w:val="ru-RU"/>
        </w:rPr>
        <w:t>Крэйг</w:t>
      </w:r>
      <w:proofErr w:type="spellEnd"/>
      <w:r w:rsidRPr="00CE5A81">
        <w:rPr>
          <w:rFonts w:ascii="Times New Roman" w:hAnsi="Times New Roman"/>
          <w:sz w:val="24"/>
          <w:szCs w:val="24"/>
          <w:lang w:val="ru-RU"/>
        </w:rPr>
        <w:t xml:space="preserve"> представил обновленную информацию по совместной российско-американской научно-исследовательской экспедиции на острове Врангеля осенью этого года. Главной задачей экспедиции было установление рабочих международных связей между нашими странами на острове Врангеля, обучение инспекторов на острове по идентификации медведя согласно половозрастной классификации, и определения мест для установки, стационарных ловушек для шерсти, мест отлова и маршрутов наблюдения. Всего вдоль 1000 км маршрута наблюдения с наземных транспортных средств было замечено 179 медведей. </w:t>
      </w:r>
      <w:proofErr w:type="spellStart"/>
      <w:r w:rsidRPr="00CE5A81">
        <w:rPr>
          <w:rFonts w:ascii="Times New Roman" w:hAnsi="Times New Roman"/>
          <w:sz w:val="24"/>
          <w:szCs w:val="24"/>
        </w:rPr>
        <w:t>Большинство</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наблюдаемых</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медведей</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имели</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хорошее</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состояние</w:t>
      </w:r>
      <w:proofErr w:type="spellEnd"/>
      <w:r w:rsidRPr="00CE5A81">
        <w:rPr>
          <w:rFonts w:ascii="Times New Roman" w:hAnsi="Times New Roman"/>
          <w:sz w:val="24"/>
          <w:szCs w:val="24"/>
        </w:rPr>
        <w:t xml:space="preserve"> </w:t>
      </w:r>
      <w:proofErr w:type="spellStart"/>
      <w:r w:rsidRPr="00CE5A81">
        <w:rPr>
          <w:rFonts w:ascii="Times New Roman" w:hAnsi="Times New Roman"/>
          <w:sz w:val="24"/>
          <w:szCs w:val="24"/>
        </w:rPr>
        <w:t>тела</w:t>
      </w:r>
      <w:proofErr w:type="spellEnd"/>
      <w:r w:rsidRPr="00CE5A81">
        <w:rPr>
          <w:rFonts w:ascii="Times New Roman" w:hAnsi="Times New Roman"/>
          <w:sz w:val="24"/>
          <w:szCs w:val="24"/>
        </w:rPr>
        <w:t xml:space="preserve">.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Проект по обнаружению берлог на побережье Чукотского моря (Сергей </w:t>
      </w:r>
      <w:proofErr w:type="spellStart"/>
      <w:r w:rsidRPr="00CE5A81">
        <w:rPr>
          <w:rFonts w:ascii="Times New Roman" w:hAnsi="Times New Roman"/>
          <w:sz w:val="24"/>
          <w:szCs w:val="24"/>
          <w:lang w:val="ru-RU"/>
        </w:rPr>
        <w:t>Кавры</w:t>
      </w:r>
      <w:proofErr w:type="spellEnd"/>
      <w:r w:rsidRPr="00CE5A81">
        <w:rPr>
          <w:rFonts w:ascii="Times New Roman" w:hAnsi="Times New Roman"/>
          <w:sz w:val="24"/>
          <w:szCs w:val="24"/>
          <w:lang w:val="ru-RU"/>
        </w:rPr>
        <w:t xml:space="preserve">): Сергей представил обновленную информацию о поиске берлог на Чукотке в 2016 году. Было обнаружено два участка с высокой концентрацией берлог: горы </w:t>
      </w:r>
      <w:proofErr w:type="spellStart"/>
      <w:r w:rsidRPr="00CE5A81">
        <w:rPr>
          <w:rFonts w:ascii="Times New Roman" w:hAnsi="Times New Roman"/>
          <w:sz w:val="24"/>
          <w:szCs w:val="24"/>
          <w:lang w:val="ru-RU"/>
        </w:rPr>
        <w:t>Ватон</w:t>
      </w:r>
      <w:proofErr w:type="spellEnd"/>
      <w:r w:rsidRPr="00CE5A81">
        <w:rPr>
          <w:rFonts w:ascii="Times New Roman" w:hAnsi="Times New Roman"/>
          <w:sz w:val="24"/>
          <w:szCs w:val="24"/>
          <w:lang w:val="ru-RU"/>
        </w:rPr>
        <w:t xml:space="preserve"> и </w:t>
      </w:r>
      <w:proofErr w:type="spellStart"/>
      <w:r w:rsidRPr="00CE5A81">
        <w:rPr>
          <w:rFonts w:ascii="Times New Roman" w:hAnsi="Times New Roman"/>
          <w:sz w:val="24"/>
          <w:szCs w:val="24"/>
          <w:lang w:val="ru-RU"/>
        </w:rPr>
        <w:t>Ванкарем</w:t>
      </w:r>
      <w:proofErr w:type="spellEnd"/>
      <w:r w:rsidRPr="00CE5A81">
        <w:rPr>
          <w:rFonts w:ascii="Times New Roman" w:hAnsi="Times New Roman"/>
          <w:sz w:val="24"/>
          <w:szCs w:val="24"/>
          <w:lang w:val="ru-RU"/>
        </w:rPr>
        <w:t>. Всего было обнаружено 15 берлог и замечена одна медведица с тремя медвежатами.</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lastRenderedPageBreak/>
        <w:t xml:space="preserve">Краткий обзор полевых исследований 2016 года с использованием инструментального </w:t>
      </w:r>
      <w:proofErr w:type="spellStart"/>
      <w:r w:rsidRPr="00CE5A81">
        <w:rPr>
          <w:rFonts w:ascii="Times New Roman" w:hAnsi="Times New Roman"/>
          <w:sz w:val="24"/>
          <w:szCs w:val="24"/>
          <w:lang w:val="ru-RU"/>
        </w:rPr>
        <w:t>авианаблюдения</w:t>
      </w:r>
      <w:proofErr w:type="spellEnd"/>
      <w:r w:rsidRPr="00CE5A81">
        <w:rPr>
          <w:rFonts w:ascii="Times New Roman" w:hAnsi="Times New Roman"/>
          <w:sz w:val="24"/>
          <w:szCs w:val="24"/>
          <w:lang w:val="ru-RU"/>
        </w:rPr>
        <w:t xml:space="preserve"> за тюленями и белыми медведями в Чукотском Море: со стороны США (Питер </w:t>
      </w:r>
      <w:proofErr w:type="spellStart"/>
      <w:r w:rsidRPr="00CE5A81">
        <w:rPr>
          <w:rFonts w:ascii="Times New Roman" w:hAnsi="Times New Roman"/>
          <w:sz w:val="24"/>
          <w:szCs w:val="24"/>
          <w:lang w:val="ru-RU"/>
        </w:rPr>
        <w:t>Бовенг</w:t>
      </w:r>
      <w:proofErr w:type="spellEnd"/>
      <w:r w:rsidRPr="00CE5A81">
        <w:rPr>
          <w:rFonts w:ascii="Times New Roman" w:hAnsi="Times New Roman"/>
          <w:sz w:val="24"/>
          <w:szCs w:val="24"/>
          <w:lang w:val="ru-RU"/>
        </w:rPr>
        <w:t xml:space="preserve">): Описание проекта инструментальных </w:t>
      </w:r>
      <w:proofErr w:type="spellStart"/>
      <w:r w:rsidRPr="00CE5A81">
        <w:rPr>
          <w:rFonts w:ascii="Times New Roman" w:hAnsi="Times New Roman"/>
          <w:sz w:val="24"/>
          <w:szCs w:val="24"/>
          <w:lang w:val="ru-RU"/>
        </w:rPr>
        <w:t>авианаблюдений</w:t>
      </w:r>
      <w:proofErr w:type="spellEnd"/>
      <w:r w:rsidRPr="00CE5A81">
        <w:rPr>
          <w:rFonts w:ascii="Times New Roman" w:hAnsi="Times New Roman"/>
          <w:sz w:val="24"/>
          <w:szCs w:val="24"/>
          <w:lang w:val="ru-RU"/>
        </w:rPr>
        <w:t xml:space="preserve"> с помощью инфракрасных камер и цветной аэрофотосъемки на высоте 300 м над уровнем ледового покрова в американской части Чукотского моря в апреле и мае 2016 года.  Общая протяженность маршрута – 15.750 км.  Коэффициент обнаружения белых медведей, как представляется, составляет 75 %, а коэффициент вариации для оценки численности белых медведей устанавливается. Обследования в США и в России (следующий пункт) явились скоординированным мероприятием с использованием стандартизированных методов и оборудования.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Краткий обзор полевых исследований 2016 года с использованием инструментального </w:t>
      </w:r>
      <w:proofErr w:type="spellStart"/>
      <w:r w:rsidRPr="00CE5A81">
        <w:rPr>
          <w:rFonts w:ascii="Times New Roman" w:hAnsi="Times New Roman"/>
          <w:sz w:val="24"/>
          <w:szCs w:val="24"/>
          <w:lang w:val="ru-RU"/>
        </w:rPr>
        <w:t>авианаблюдения</w:t>
      </w:r>
      <w:proofErr w:type="spellEnd"/>
      <w:r w:rsidRPr="00CE5A81">
        <w:rPr>
          <w:rFonts w:ascii="Times New Roman" w:hAnsi="Times New Roman"/>
          <w:sz w:val="24"/>
          <w:szCs w:val="24"/>
          <w:lang w:val="ru-RU"/>
        </w:rPr>
        <w:t xml:space="preserve"> за тюленями и белыми медведями в Чукотском Море: со стороны РФ (Владимир Черноок): Докладчик описал Российскую часть исследования инструментального </w:t>
      </w:r>
      <w:proofErr w:type="spellStart"/>
      <w:r w:rsidRPr="00CE5A81">
        <w:rPr>
          <w:rFonts w:ascii="Times New Roman" w:hAnsi="Times New Roman"/>
          <w:sz w:val="24"/>
          <w:szCs w:val="24"/>
          <w:lang w:val="ru-RU"/>
        </w:rPr>
        <w:t>авиаисследования</w:t>
      </w:r>
      <w:proofErr w:type="spellEnd"/>
      <w:r w:rsidRPr="00CE5A81">
        <w:rPr>
          <w:rFonts w:ascii="Times New Roman" w:hAnsi="Times New Roman"/>
          <w:sz w:val="24"/>
          <w:szCs w:val="24"/>
          <w:lang w:val="ru-RU"/>
        </w:rPr>
        <w:t xml:space="preserve"> тюленей и белых медведей при полетах с термальными и цветными цифровыми камерами над российской территорией Чукотского моря в период с 18 апреля по 18 мая 2016 г. Российское исследование также включало 4-6 наблюдателей. Маршрут полетов охватывает более 12.000 км. Обнаружено более 2000 участков со следами белого медведя и наблюдалась хорошая корреляция по визуальному обнаружению тюленей и белых медведей. Данные визуального и инструментального наблюдения были сопоставлены для полета 18 мая. Было обнаружено, что данные инструментальной идентификации дают более высокую степень точности по сравнению с данными визуального наблюдения. Полученные данные в настоящее время анализируются.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Обновленная информация о моделировании и ликвидации последствий разлития нефти (</w:t>
      </w:r>
      <w:proofErr w:type="spellStart"/>
      <w:r w:rsidRPr="00CE5A81">
        <w:rPr>
          <w:rFonts w:ascii="Times New Roman" w:hAnsi="Times New Roman"/>
          <w:sz w:val="24"/>
          <w:szCs w:val="24"/>
          <w:lang w:val="ru-RU"/>
        </w:rPr>
        <w:t>Райан</w:t>
      </w:r>
      <w:proofErr w:type="spellEnd"/>
      <w:r w:rsidRPr="00CE5A81">
        <w:rPr>
          <w:rFonts w:ascii="Times New Roman" w:hAnsi="Times New Roman"/>
          <w:sz w:val="24"/>
          <w:szCs w:val="24"/>
          <w:lang w:val="ru-RU"/>
        </w:rPr>
        <w:t xml:space="preserve"> Уилсон и </w:t>
      </w:r>
      <w:proofErr w:type="spellStart"/>
      <w:r w:rsidRPr="00CE5A81">
        <w:rPr>
          <w:rFonts w:ascii="Times New Roman" w:hAnsi="Times New Roman"/>
          <w:sz w:val="24"/>
          <w:szCs w:val="24"/>
          <w:lang w:val="ru-RU"/>
        </w:rPr>
        <w:t>Сюзан</w:t>
      </w:r>
      <w:proofErr w:type="spellEnd"/>
      <w:r w:rsidRPr="00CE5A81">
        <w:rPr>
          <w:rFonts w:ascii="Times New Roman" w:hAnsi="Times New Roman"/>
          <w:sz w:val="24"/>
          <w:szCs w:val="24"/>
          <w:lang w:val="ru-RU"/>
        </w:rPr>
        <w:t xml:space="preserve"> Миллер): Краткое описание проекта в стадии реализации по моделированию разлития нефти на различных участках в Чукотском море. В результате будут составлены карты, показывающие вероятность разных уровней </w:t>
      </w:r>
      <w:proofErr w:type="spellStart"/>
      <w:r w:rsidRPr="00CE5A81">
        <w:rPr>
          <w:rFonts w:ascii="Times New Roman" w:hAnsi="Times New Roman"/>
          <w:sz w:val="24"/>
          <w:szCs w:val="24"/>
          <w:lang w:val="ru-RU"/>
        </w:rPr>
        <w:t>нефтезагрязнения</w:t>
      </w:r>
      <w:proofErr w:type="spellEnd"/>
      <w:r w:rsidRPr="00CE5A81">
        <w:rPr>
          <w:rFonts w:ascii="Times New Roman" w:hAnsi="Times New Roman"/>
          <w:sz w:val="24"/>
          <w:szCs w:val="24"/>
          <w:lang w:val="ru-RU"/>
        </w:rPr>
        <w:t xml:space="preserve">. Служба управления ресурсами рыб и диких животных США разработала план ликвидации последствий разлития нефти, который включает установку оборудования на Северном склоне Аляски, определение способов удаления нефти из шерсти белого медведя, и отработку мер реагирования в полевых условиях.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Обзор мероприятий по мониторингу добычи и информация обо всех формах изъятия из ЧА популяции в течение 2015 года на территории США (Хилари </w:t>
      </w:r>
      <w:proofErr w:type="spellStart"/>
      <w:r w:rsidRPr="00CE5A81">
        <w:rPr>
          <w:rFonts w:ascii="Times New Roman" w:hAnsi="Times New Roman"/>
          <w:sz w:val="24"/>
          <w:szCs w:val="24"/>
          <w:lang w:val="ru-RU"/>
        </w:rPr>
        <w:t>Куулей</w:t>
      </w:r>
      <w:proofErr w:type="spellEnd"/>
      <w:r w:rsidRPr="00CE5A81">
        <w:rPr>
          <w:rFonts w:ascii="Times New Roman" w:hAnsi="Times New Roman"/>
          <w:sz w:val="24"/>
          <w:szCs w:val="24"/>
          <w:lang w:val="ru-RU"/>
        </w:rPr>
        <w:t xml:space="preserve">): Ежегодные уровни антропогенного изъятия, колебались в период с 2011 по </w:t>
      </w:r>
      <w:r w:rsidRPr="00CE5A81">
        <w:rPr>
          <w:rFonts w:ascii="Times New Roman" w:hAnsi="Times New Roman"/>
          <w:sz w:val="24"/>
          <w:szCs w:val="24"/>
          <w:lang w:val="ru-RU"/>
        </w:rPr>
        <w:lastRenderedPageBreak/>
        <w:t xml:space="preserve">2015 г. от 12 до 77 медведей для американской части региона Чукотского моря, включая </w:t>
      </w:r>
      <w:proofErr w:type="spellStart"/>
      <w:r w:rsidRPr="00CE5A81">
        <w:rPr>
          <w:rFonts w:ascii="Times New Roman" w:hAnsi="Times New Roman"/>
          <w:sz w:val="24"/>
          <w:szCs w:val="24"/>
          <w:lang w:val="ru-RU"/>
        </w:rPr>
        <w:t>Бэрроу</w:t>
      </w:r>
      <w:proofErr w:type="spellEnd"/>
      <w:r w:rsidRPr="00CE5A81">
        <w:rPr>
          <w:rFonts w:ascii="Times New Roman" w:hAnsi="Times New Roman"/>
          <w:sz w:val="24"/>
          <w:szCs w:val="24"/>
          <w:lang w:val="ru-RU"/>
        </w:rPr>
        <w:t xml:space="preserve">, Аляска Пик. Высокий уровень добычи пришелся  на период с января по май, а резкий спад на период с июня по сентябрь.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Обзор мероприятий по мониторингу добычи и информация обо всех формах изъятия из ЧА популяции в течение 2015 года со стороны РФ (Анатолий Кочнев от имени А. Кочнева и Е. Здора): Докладчик представил обзор книги, опубликованной на русском языке в 2014 г. и на английском языке в 2016 г. В книге представлена информация по результатам социологических исследований отношений между коренным населением Чукотки и белыми медведями, включая оценку использования белого медведя на основе опросов 429 представителей населения в период с 1999 по 2012 г. Наиболее поздняя информация в период исследования указывает на средний уровень изъятия на Чукотке 32 медведя (разброс 18-56) в год. Докладчик предполагает, что ежегодный уровень изъятия после окончания исследования не изменился.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 Обзор программы Службы управления ресурсами рыб и диких животных США по маркировке, </w:t>
      </w:r>
      <w:proofErr w:type="spellStart"/>
      <w:r w:rsidRPr="00CE5A81">
        <w:rPr>
          <w:rFonts w:ascii="Times New Roman" w:hAnsi="Times New Roman"/>
          <w:sz w:val="24"/>
          <w:szCs w:val="24"/>
          <w:lang w:val="ru-RU"/>
        </w:rPr>
        <w:t>меченью</w:t>
      </w:r>
      <w:proofErr w:type="spellEnd"/>
      <w:r w:rsidRPr="00CE5A81">
        <w:rPr>
          <w:rFonts w:ascii="Times New Roman" w:hAnsi="Times New Roman"/>
          <w:sz w:val="24"/>
          <w:szCs w:val="24"/>
          <w:lang w:val="ru-RU"/>
        </w:rPr>
        <w:t xml:space="preserve"> и учету (</w:t>
      </w:r>
      <w:r w:rsidRPr="00CE5A81">
        <w:rPr>
          <w:rFonts w:ascii="Times New Roman" w:hAnsi="Times New Roman"/>
          <w:sz w:val="24"/>
          <w:szCs w:val="24"/>
        </w:rPr>
        <w:t>MTRP</w:t>
      </w:r>
      <w:r w:rsidRPr="00CE5A81">
        <w:rPr>
          <w:rFonts w:ascii="Times New Roman" w:hAnsi="Times New Roman"/>
          <w:sz w:val="24"/>
          <w:szCs w:val="24"/>
          <w:lang w:val="ru-RU"/>
        </w:rPr>
        <w:t xml:space="preserve">) в период с 1988 до 2014 г. (Скот </w:t>
      </w:r>
      <w:proofErr w:type="spellStart"/>
      <w:r w:rsidRPr="00CE5A81">
        <w:rPr>
          <w:rFonts w:ascii="Times New Roman" w:hAnsi="Times New Roman"/>
          <w:sz w:val="24"/>
          <w:szCs w:val="24"/>
          <w:lang w:val="ru-RU"/>
        </w:rPr>
        <w:t>Шлиби</w:t>
      </w:r>
      <w:proofErr w:type="spellEnd"/>
      <w:r w:rsidRPr="00CE5A81">
        <w:rPr>
          <w:rFonts w:ascii="Times New Roman" w:hAnsi="Times New Roman"/>
          <w:sz w:val="24"/>
          <w:szCs w:val="24"/>
          <w:lang w:val="ru-RU"/>
        </w:rPr>
        <w:t xml:space="preserve">): В данной презентации представлен обзор тенденций добычи и модели отчетности американской части региона Чукотского моря для территории, включая </w:t>
      </w:r>
      <w:proofErr w:type="spellStart"/>
      <w:r w:rsidRPr="00CE5A81">
        <w:rPr>
          <w:rFonts w:ascii="Times New Roman" w:hAnsi="Times New Roman"/>
          <w:sz w:val="24"/>
          <w:szCs w:val="24"/>
          <w:lang w:val="ru-RU"/>
        </w:rPr>
        <w:t>Айс</w:t>
      </w:r>
      <w:proofErr w:type="spellEnd"/>
      <w:r w:rsidRPr="00CE5A81">
        <w:rPr>
          <w:rFonts w:ascii="Times New Roman" w:hAnsi="Times New Roman"/>
          <w:sz w:val="24"/>
          <w:szCs w:val="24"/>
          <w:lang w:val="ru-RU"/>
        </w:rPr>
        <w:t xml:space="preserve"> Кейп и южную часть. Уровень добычи в этом регионе в данный период снизился.  Отсутствует отчетность, как минимум, по 7% от объема добычи. Данная работа опубликована Департаментом рыбного и охотничьего хозяйства Аляски и доступна в интернете по адресу:</w:t>
      </w:r>
    </w:p>
    <w:p w:rsidR="0026560D" w:rsidRPr="00CE5A81" w:rsidRDefault="003940BC" w:rsidP="006A407A">
      <w:pPr>
        <w:pStyle w:val="a5"/>
        <w:rPr>
          <w:rFonts w:ascii="Times New Roman" w:hAnsi="Times New Roman"/>
          <w:sz w:val="24"/>
          <w:szCs w:val="24"/>
        </w:rPr>
      </w:pPr>
      <w:hyperlink r:id="rId8" w:history="1">
        <w:r w:rsidR="0026560D" w:rsidRPr="00CE5A81">
          <w:rPr>
            <w:rStyle w:val="a6"/>
            <w:rFonts w:ascii="Times New Roman" w:hAnsi="Times New Roman"/>
            <w:sz w:val="24"/>
            <w:szCs w:val="24"/>
          </w:rPr>
          <w:t>http://www.adfg.alaska.gov/static/home/library/pdfs/wildlife/research_pdfs/wtb_ 2016_15_comanagement_alaska_chukotka_polar_bear_harvest_quota.pdf</w:t>
        </w:r>
      </w:hyperlink>
      <w:r w:rsidR="0026560D" w:rsidRPr="00CE5A81">
        <w:rPr>
          <w:rFonts w:ascii="Times New Roman" w:hAnsi="Times New Roman"/>
          <w:sz w:val="24"/>
          <w:szCs w:val="24"/>
        </w:rPr>
        <w:t xml:space="preserve"> </w:t>
      </w:r>
    </w:p>
    <w:p w:rsidR="0026560D" w:rsidRPr="00CE5A81" w:rsidRDefault="0026560D" w:rsidP="0026560D">
      <w:pPr>
        <w:pStyle w:val="a5"/>
        <w:widowControl/>
        <w:numPr>
          <w:ilvl w:val="0"/>
          <w:numId w:val="14"/>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Методы оценки численности в рамках исследовательского проекта отлова и повторного отлова в американском секторе ЧМ (Эрик </w:t>
      </w:r>
      <w:proofErr w:type="spellStart"/>
      <w:r w:rsidRPr="00CE5A81">
        <w:rPr>
          <w:rFonts w:ascii="Times New Roman" w:hAnsi="Times New Roman"/>
          <w:sz w:val="24"/>
          <w:szCs w:val="24"/>
          <w:lang w:val="ru-RU"/>
        </w:rPr>
        <w:t>Региер</w:t>
      </w:r>
      <w:proofErr w:type="spellEnd"/>
      <w:r w:rsidRPr="00CE5A81">
        <w:rPr>
          <w:rFonts w:ascii="Times New Roman" w:hAnsi="Times New Roman"/>
          <w:sz w:val="24"/>
          <w:szCs w:val="24"/>
          <w:lang w:val="ru-RU"/>
        </w:rPr>
        <w:t xml:space="preserve">): Были представлены методы и первоначальные результаты исследования по оценке физиологических параметров популяции (напр., репродукция, выживание) и численности АЧ популяции на основе данных, собранных в рамках исследовательской программы по отлову в период с 2008 по 2016 г. В проекте использовалась многоэтапная модель отлова и повторного отлова на основе графика жизненного цикла белого медведя, включая ненаблюдаемые стадии, для моделирования временной эмиграции из популяции в соответствии с Байесовской моделью. Окончательные отрецензированные результаты данного исследования – включая обновленные оценки численности популяции --  ожидаются до заседания комиссии в 2017 г.  </w:t>
      </w:r>
    </w:p>
    <w:p w:rsidR="0026560D" w:rsidRPr="00CE5A81" w:rsidRDefault="0026560D" w:rsidP="0026560D">
      <w:pPr>
        <w:pStyle w:val="a5"/>
        <w:ind w:firstLine="480"/>
        <w:rPr>
          <w:rFonts w:ascii="Times New Roman" w:hAnsi="Times New Roman"/>
          <w:sz w:val="24"/>
          <w:szCs w:val="24"/>
          <w:lang w:val="ru-RU"/>
        </w:rPr>
      </w:pPr>
    </w:p>
    <w:p w:rsidR="0026560D" w:rsidRPr="00CE5A81" w:rsidRDefault="0026560D" w:rsidP="0026560D">
      <w:r w:rsidRPr="00CE5A81">
        <w:t xml:space="preserve">3. Члены рабочей группы выступили со следующими рекомендациями Комиссии: </w:t>
      </w:r>
    </w:p>
    <w:p w:rsidR="0026560D" w:rsidRPr="00CE5A81" w:rsidRDefault="0026560D" w:rsidP="0026560D">
      <w:pPr>
        <w:pStyle w:val="a5"/>
        <w:widowControl/>
        <w:numPr>
          <w:ilvl w:val="0"/>
          <w:numId w:val="15"/>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НРГ отмечает, что новая биологическая информация, рассмотренная на данном заседании, не дает оснований для изменения экологически приемлемого уровня добычи белого медведя ЧА популяции. Исходя из этого, НРГ рекомендует сохранить текущий экологически приемлемый уровень добычи белого медведя в количестве до 58 животных в год, из которого самки могут составлять не более 1/3, либо на основании принятой для реализации промысла системы многолетних квот, принятой комиссией * </w:t>
      </w:r>
    </w:p>
    <w:p w:rsidR="0026560D" w:rsidRPr="00CE5A81" w:rsidRDefault="0026560D" w:rsidP="0026560D">
      <w:pPr>
        <w:pStyle w:val="a5"/>
        <w:ind w:left="1418" w:firstLine="480"/>
        <w:rPr>
          <w:rFonts w:ascii="Times New Roman" w:hAnsi="Times New Roman"/>
          <w:sz w:val="24"/>
          <w:szCs w:val="24"/>
          <w:lang w:val="ru-RU"/>
        </w:rPr>
      </w:pPr>
      <w:r w:rsidRPr="00CE5A81">
        <w:rPr>
          <w:rFonts w:ascii="Times New Roman" w:hAnsi="Times New Roman"/>
          <w:sz w:val="24"/>
          <w:szCs w:val="24"/>
          <w:lang w:val="ru-RU"/>
        </w:rPr>
        <w:t xml:space="preserve">* Шесть из десяти членов НРГ, имеющих право голоса, поддержали эту рекомендацию большинства. Четыре члена НРГ поддержали более краткую форму рекомендации о сохранении текущего экологически приемлемого уровня добычи, который, как представляется, означает относительно низкую степень риска для биологической популяции. Один член группы воздержалась от голосования по соображениям политики агентства. </w:t>
      </w:r>
    </w:p>
    <w:p w:rsidR="0026560D" w:rsidRPr="00CE5A81" w:rsidRDefault="0026560D" w:rsidP="0026560D">
      <w:pPr>
        <w:pStyle w:val="a5"/>
        <w:ind w:left="1416" w:firstLine="480"/>
        <w:rPr>
          <w:rFonts w:ascii="Times New Roman" w:hAnsi="Times New Roman"/>
          <w:sz w:val="24"/>
          <w:szCs w:val="24"/>
          <w:lang w:val="ru-RU"/>
        </w:rPr>
      </w:pPr>
    </w:p>
    <w:p w:rsidR="0026560D" w:rsidRPr="00CE5A81" w:rsidRDefault="0026560D" w:rsidP="0026560D">
      <w:pPr>
        <w:pStyle w:val="a5"/>
        <w:widowControl/>
        <w:numPr>
          <w:ilvl w:val="0"/>
          <w:numId w:val="15"/>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НРГ признает, что в следующем году будет доступна значительная новая информация о численности и физиологических параметрах ЧА популяции. НРГ рекомендует, чтобы все доступные данные, включая новые научные данные по численности, разграничению популяции и ТЭЗ, были рассмотрены до встречи Комиссии в 2017 г. НРГ рекомендует Комиссии поддержать проведение семинара или встречи НРГ, достаточных по времени, чтобы дать возможность членам НРГ оценить эту новую информацию и выработать обновленные рекомендации по экологически приемлемому уровню добычи. НРГ ожидает, что такая оценка даст ряд вариантов экологически приемлемой добычи с указанием связанных с разными уровнями добычи рисков, которые Комиссия сможет использовать   для установления необходимого баланса между охраной популяции и удовлетворением жизненных потребностей коренного населения в соответствии с условиями Соглашения. </w:t>
      </w:r>
    </w:p>
    <w:p w:rsidR="0026560D" w:rsidRPr="00CE5A81" w:rsidRDefault="0026560D" w:rsidP="0026560D">
      <w:pPr>
        <w:pStyle w:val="a5"/>
        <w:widowControl/>
        <w:numPr>
          <w:ilvl w:val="0"/>
          <w:numId w:val="15"/>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НРГ признала критическую важность острова Врангеля для ЧА популяции, признала успех совместных Российско-Американских полевых исследований на острове Врангеля в 2016 г. и просит комиссию о продолжении поддержки совместных исследований на острове Врангеля. </w:t>
      </w:r>
    </w:p>
    <w:p w:rsidR="0026560D" w:rsidRPr="00CE5A81" w:rsidRDefault="0026560D" w:rsidP="0026560D">
      <w:pPr>
        <w:pStyle w:val="a5"/>
        <w:widowControl/>
        <w:numPr>
          <w:ilvl w:val="0"/>
          <w:numId w:val="15"/>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lastRenderedPageBreak/>
        <w:t xml:space="preserve">НРГ признала, что обновленный анализ данных о перемещениях и границах ЧА популяции имеет важное значение для контроля и сохранения, и просил поддержки Комиссии в проведении такого анализа. </w:t>
      </w:r>
    </w:p>
    <w:p w:rsidR="0026560D" w:rsidRPr="00CE5A81" w:rsidRDefault="0026560D" w:rsidP="0026560D">
      <w:pPr>
        <w:pStyle w:val="a5"/>
        <w:widowControl/>
        <w:numPr>
          <w:ilvl w:val="0"/>
          <w:numId w:val="15"/>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НРГ признала, что сообщества на территории США, для которых белый медведь -- средство жизнеобеспечения, не всегда возражают против контроля за добычей белых медведей.  Тем не менее, сообщества и общественные организации коренного населения обеспокоены тем, что лимиты добычи, установленные на консервативном уровне в отсутствие точных научных данных, могут привести к трудностям для населения. В США также озабочены тем, что чрезмерно консервативные лимиты добычи могут привести к криминализации экологически-приемлемого жизнеобеспечения. Таким образом, Комиссии важно признать, что такие проблемы могут подорвать поддержку сообществ управлению </w:t>
      </w:r>
    </w:p>
    <w:p w:rsidR="0026560D" w:rsidRPr="00CE5A81" w:rsidRDefault="0026560D" w:rsidP="0026560D">
      <w:pPr>
        <w:pStyle w:val="a5"/>
        <w:ind w:firstLine="480"/>
        <w:rPr>
          <w:rFonts w:ascii="Times New Roman" w:hAnsi="Times New Roman"/>
          <w:sz w:val="24"/>
          <w:szCs w:val="24"/>
          <w:lang w:val="ru-RU"/>
        </w:rPr>
      </w:pPr>
      <w:r w:rsidRPr="00CE5A81">
        <w:rPr>
          <w:rFonts w:ascii="Times New Roman" w:hAnsi="Times New Roman"/>
          <w:sz w:val="24"/>
          <w:szCs w:val="24"/>
          <w:lang w:val="ru-RU"/>
        </w:rPr>
        <w:t xml:space="preserve">популяцией белого медведя, которая имеет важное значение для ее успешного сохранения **. </w:t>
      </w:r>
    </w:p>
    <w:p w:rsidR="0026560D" w:rsidRPr="00CE5A81" w:rsidRDefault="0026560D" w:rsidP="0026560D">
      <w:pPr>
        <w:pStyle w:val="a5"/>
        <w:ind w:left="1560" w:firstLine="480"/>
        <w:rPr>
          <w:rFonts w:ascii="Times New Roman" w:hAnsi="Times New Roman"/>
          <w:sz w:val="24"/>
          <w:szCs w:val="24"/>
          <w:lang w:val="ru-RU"/>
        </w:rPr>
      </w:pPr>
      <w:r w:rsidRPr="00CE5A81">
        <w:rPr>
          <w:rFonts w:ascii="Times New Roman" w:hAnsi="Times New Roman"/>
          <w:sz w:val="24"/>
          <w:szCs w:val="24"/>
          <w:lang w:val="ru-RU"/>
        </w:rPr>
        <w:t xml:space="preserve"> </w:t>
      </w:r>
      <w:r w:rsidRPr="00CE5A81">
        <w:rPr>
          <w:rFonts w:ascii="Times New Roman" w:hAnsi="Times New Roman"/>
          <w:sz w:val="24"/>
          <w:szCs w:val="24"/>
          <w:lang w:val="ru-RU"/>
        </w:rPr>
        <w:tab/>
        <w:t xml:space="preserve">** 9 из 10 членов НРГ с правом голоса поддержали эту рекомендацию большинства. Один из членов указал, что такая рекомендацию выходит за рамки полномочий НРГ. Один из членов воздержался от голосования следуя правилам ведомственного регламента. </w:t>
      </w:r>
    </w:p>
    <w:p w:rsidR="0026560D" w:rsidRPr="00CE5A81" w:rsidRDefault="0026560D" w:rsidP="0026560D">
      <w:pPr>
        <w:pStyle w:val="a5"/>
        <w:widowControl/>
        <w:numPr>
          <w:ilvl w:val="0"/>
          <w:numId w:val="16"/>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 НРГ предложила следующие изменения членского состава: </w:t>
      </w:r>
    </w:p>
    <w:p w:rsidR="0026560D" w:rsidRPr="00CE5A81" w:rsidRDefault="0026560D" w:rsidP="0026560D">
      <w:pPr>
        <w:pStyle w:val="a5"/>
        <w:ind w:firstLine="480"/>
        <w:rPr>
          <w:rFonts w:ascii="Times New Roman" w:hAnsi="Times New Roman"/>
          <w:sz w:val="24"/>
          <w:szCs w:val="24"/>
          <w:lang w:val="ru-RU"/>
        </w:rPr>
      </w:pPr>
      <w:r w:rsidRPr="00CE5A81">
        <w:rPr>
          <w:rFonts w:ascii="Times New Roman" w:hAnsi="Times New Roman"/>
          <w:sz w:val="24"/>
          <w:szCs w:val="24"/>
          <w:lang w:val="ru-RU"/>
        </w:rPr>
        <w:t xml:space="preserve">а) Боб Смол (Департамент рыбы и дичи шт. Аляска) заменит Кимберли Тита (Департамент рыбы и дичи шт. Аляска) </w:t>
      </w:r>
    </w:p>
    <w:p w:rsidR="0026560D" w:rsidRPr="00CE5A81" w:rsidRDefault="0026560D" w:rsidP="0026560D">
      <w:pPr>
        <w:pStyle w:val="a5"/>
        <w:ind w:firstLine="480"/>
        <w:rPr>
          <w:rFonts w:ascii="Times New Roman" w:hAnsi="Times New Roman"/>
          <w:sz w:val="24"/>
          <w:szCs w:val="24"/>
          <w:lang w:val="ru-RU"/>
        </w:rPr>
      </w:pPr>
      <w:r w:rsidRPr="00CE5A81">
        <w:rPr>
          <w:rFonts w:ascii="Times New Roman" w:hAnsi="Times New Roman"/>
          <w:sz w:val="24"/>
          <w:szCs w:val="24"/>
          <w:lang w:val="ru-RU"/>
        </w:rPr>
        <w:t xml:space="preserve">б) Билли Адамс (Администрация Северного Склона), заменит Майка </w:t>
      </w:r>
      <w:proofErr w:type="spellStart"/>
      <w:r w:rsidRPr="00CE5A81">
        <w:rPr>
          <w:rFonts w:ascii="Times New Roman" w:hAnsi="Times New Roman"/>
          <w:sz w:val="24"/>
          <w:szCs w:val="24"/>
          <w:lang w:val="ru-RU"/>
        </w:rPr>
        <w:t>Педерсена</w:t>
      </w:r>
      <w:proofErr w:type="spellEnd"/>
      <w:r w:rsidRPr="00CE5A81">
        <w:rPr>
          <w:rFonts w:ascii="Times New Roman" w:hAnsi="Times New Roman"/>
          <w:sz w:val="24"/>
          <w:szCs w:val="24"/>
          <w:lang w:val="ru-RU"/>
        </w:rPr>
        <w:t xml:space="preserve"> (Администрация Северного Склона) </w:t>
      </w:r>
    </w:p>
    <w:p w:rsidR="0026560D" w:rsidRPr="00CE5A81" w:rsidRDefault="0026560D" w:rsidP="0026560D">
      <w:pPr>
        <w:pStyle w:val="a5"/>
        <w:ind w:firstLine="480"/>
        <w:rPr>
          <w:rFonts w:ascii="Times New Roman" w:hAnsi="Times New Roman"/>
          <w:sz w:val="24"/>
          <w:szCs w:val="24"/>
          <w:lang w:val="ru-RU"/>
        </w:rPr>
      </w:pPr>
      <w:r w:rsidRPr="00CE5A81">
        <w:rPr>
          <w:rFonts w:ascii="Times New Roman" w:hAnsi="Times New Roman"/>
          <w:sz w:val="24"/>
          <w:szCs w:val="24"/>
          <w:lang w:val="ru-RU"/>
        </w:rPr>
        <w:t xml:space="preserve">в) Клайд </w:t>
      </w:r>
      <w:proofErr w:type="spellStart"/>
      <w:r w:rsidRPr="00CE5A81">
        <w:rPr>
          <w:rFonts w:ascii="Times New Roman" w:hAnsi="Times New Roman"/>
          <w:sz w:val="24"/>
          <w:szCs w:val="24"/>
          <w:lang w:val="ru-RU"/>
        </w:rPr>
        <w:t>Оксереок</w:t>
      </w:r>
      <w:proofErr w:type="spellEnd"/>
      <w:r w:rsidRPr="00CE5A81">
        <w:rPr>
          <w:rFonts w:ascii="Times New Roman" w:hAnsi="Times New Roman"/>
          <w:sz w:val="24"/>
          <w:szCs w:val="24"/>
          <w:lang w:val="ru-RU"/>
        </w:rPr>
        <w:t xml:space="preserve"> (представитель коренных жителей Аляски), заменит Чарльза Брауэра (Аляскинская комиссия «</w:t>
      </w:r>
      <w:proofErr w:type="spellStart"/>
      <w:r w:rsidRPr="00CE5A81">
        <w:rPr>
          <w:rFonts w:ascii="Times New Roman" w:hAnsi="Times New Roman"/>
          <w:sz w:val="24"/>
          <w:szCs w:val="24"/>
          <w:lang w:val="ru-RU"/>
        </w:rPr>
        <w:t>Нанук</w:t>
      </w:r>
      <w:proofErr w:type="spellEnd"/>
      <w:r w:rsidRPr="00CE5A81">
        <w:rPr>
          <w:rFonts w:ascii="Times New Roman" w:hAnsi="Times New Roman"/>
          <w:sz w:val="24"/>
          <w:szCs w:val="24"/>
          <w:lang w:val="ru-RU"/>
        </w:rPr>
        <w:t xml:space="preserve">») </w:t>
      </w:r>
    </w:p>
    <w:p w:rsidR="0026560D" w:rsidRPr="00CE5A81" w:rsidRDefault="0026560D" w:rsidP="0026560D">
      <w:pPr>
        <w:pStyle w:val="a5"/>
        <w:ind w:firstLine="480"/>
        <w:rPr>
          <w:rFonts w:ascii="Times New Roman" w:hAnsi="Times New Roman"/>
          <w:sz w:val="24"/>
          <w:szCs w:val="24"/>
          <w:lang w:val="ru-RU"/>
        </w:rPr>
      </w:pPr>
      <w:r w:rsidRPr="00CE5A81">
        <w:rPr>
          <w:rFonts w:ascii="Times New Roman" w:hAnsi="Times New Roman"/>
          <w:sz w:val="24"/>
          <w:szCs w:val="24"/>
          <w:lang w:val="ru-RU"/>
        </w:rPr>
        <w:t xml:space="preserve">г) Станислав Таенном (Национальный парк </w:t>
      </w:r>
      <w:proofErr w:type="spellStart"/>
      <w:r w:rsidRPr="00CE5A81">
        <w:rPr>
          <w:rFonts w:ascii="Times New Roman" w:hAnsi="Times New Roman"/>
          <w:sz w:val="24"/>
          <w:szCs w:val="24"/>
          <w:lang w:val="ru-RU"/>
        </w:rPr>
        <w:t>Берингия</w:t>
      </w:r>
      <w:proofErr w:type="spellEnd"/>
      <w:r w:rsidRPr="00CE5A81">
        <w:rPr>
          <w:rFonts w:ascii="Times New Roman" w:hAnsi="Times New Roman"/>
          <w:sz w:val="24"/>
          <w:szCs w:val="24"/>
          <w:lang w:val="ru-RU"/>
        </w:rPr>
        <w:t xml:space="preserve">), заменит Владилена </w:t>
      </w:r>
      <w:proofErr w:type="spellStart"/>
      <w:r w:rsidRPr="00CE5A81">
        <w:rPr>
          <w:rFonts w:ascii="Times New Roman" w:hAnsi="Times New Roman"/>
          <w:sz w:val="24"/>
          <w:szCs w:val="24"/>
          <w:lang w:val="ru-RU"/>
        </w:rPr>
        <w:t>Кавры</w:t>
      </w:r>
      <w:proofErr w:type="spellEnd"/>
      <w:r w:rsidRPr="00CE5A81">
        <w:rPr>
          <w:rFonts w:ascii="Times New Roman" w:hAnsi="Times New Roman"/>
          <w:sz w:val="24"/>
          <w:szCs w:val="24"/>
          <w:lang w:val="ru-RU"/>
        </w:rPr>
        <w:t xml:space="preserve"> (умер) (Российская Ассоциации коренных малочисленных народов Севера) </w:t>
      </w:r>
    </w:p>
    <w:p w:rsidR="0026560D" w:rsidRPr="00CE5A81" w:rsidRDefault="0026560D" w:rsidP="0026560D">
      <w:pPr>
        <w:pStyle w:val="a5"/>
        <w:ind w:firstLine="480"/>
        <w:rPr>
          <w:rFonts w:ascii="Times New Roman" w:hAnsi="Times New Roman"/>
          <w:sz w:val="24"/>
          <w:szCs w:val="24"/>
          <w:lang w:val="ru-RU"/>
        </w:rPr>
      </w:pPr>
      <w:r w:rsidRPr="00CE5A81">
        <w:rPr>
          <w:rFonts w:ascii="Times New Roman" w:hAnsi="Times New Roman"/>
          <w:sz w:val="24"/>
          <w:szCs w:val="24"/>
          <w:lang w:val="ru-RU"/>
        </w:rPr>
        <w:t xml:space="preserve">д). Егор Верещагин (Чукотский автономный округ), заменит Владимира </w:t>
      </w:r>
      <w:proofErr w:type="spellStart"/>
      <w:r w:rsidRPr="00CE5A81">
        <w:rPr>
          <w:rFonts w:ascii="Times New Roman" w:hAnsi="Times New Roman"/>
          <w:sz w:val="24"/>
          <w:szCs w:val="24"/>
          <w:lang w:val="ru-RU"/>
        </w:rPr>
        <w:t>Етылина</w:t>
      </w:r>
      <w:proofErr w:type="spellEnd"/>
      <w:r w:rsidRPr="00CE5A81">
        <w:rPr>
          <w:rFonts w:ascii="Times New Roman" w:hAnsi="Times New Roman"/>
          <w:sz w:val="24"/>
          <w:szCs w:val="24"/>
          <w:lang w:val="ru-RU"/>
        </w:rPr>
        <w:t xml:space="preserve"> (Чукотский автономный округ) </w:t>
      </w:r>
    </w:p>
    <w:p w:rsidR="0026560D" w:rsidRPr="00CE5A81" w:rsidRDefault="0026560D" w:rsidP="0026560D">
      <w:pPr>
        <w:pStyle w:val="a5"/>
        <w:ind w:firstLine="480"/>
        <w:rPr>
          <w:rFonts w:ascii="Times New Roman" w:hAnsi="Times New Roman"/>
          <w:sz w:val="24"/>
          <w:szCs w:val="24"/>
          <w:lang w:val="ru-RU"/>
        </w:rPr>
      </w:pPr>
      <w:r w:rsidRPr="00CE5A81">
        <w:rPr>
          <w:rFonts w:ascii="Times New Roman" w:hAnsi="Times New Roman"/>
          <w:sz w:val="24"/>
          <w:szCs w:val="24"/>
          <w:lang w:val="ru-RU"/>
        </w:rPr>
        <w:t xml:space="preserve">е) Сергей </w:t>
      </w:r>
      <w:proofErr w:type="spellStart"/>
      <w:r w:rsidRPr="00CE5A81">
        <w:rPr>
          <w:rFonts w:ascii="Times New Roman" w:hAnsi="Times New Roman"/>
          <w:sz w:val="24"/>
          <w:szCs w:val="24"/>
          <w:lang w:val="ru-RU"/>
        </w:rPr>
        <w:t>Галягиргин</w:t>
      </w:r>
      <w:proofErr w:type="spellEnd"/>
      <w:r w:rsidRPr="00CE5A81">
        <w:rPr>
          <w:rFonts w:ascii="Times New Roman" w:hAnsi="Times New Roman"/>
          <w:sz w:val="24"/>
          <w:szCs w:val="24"/>
          <w:lang w:val="ru-RU"/>
        </w:rPr>
        <w:t xml:space="preserve"> (Союз морских охотников Чукотки), заменит Юрия </w:t>
      </w:r>
      <w:proofErr w:type="spellStart"/>
      <w:r w:rsidRPr="00CE5A81">
        <w:rPr>
          <w:rFonts w:ascii="Times New Roman" w:hAnsi="Times New Roman"/>
          <w:sz w:val="24"/>
          <w:szCs w:val="24"/>
          <w:lang w:val="ru-RU"/>
        </w:rPr>
        <w:t>Тототто</w:t>
      </w:r>
      <w:proofErr w:type="spellEnd"/>
      <w:r w:rsidRPr="00CE5A81">
        <w:rPr>
          <w:rFonts w:ascii="Times New Roman" w:hAnsi="Times New Roman"/>
          <w:sz w:val="24"/>
          <w:szCs w:val="24"/>
          <w:lang w:val="ru-RU"/>
        </w:rPr>
        <w:t xml:space="preserve"> (Союз морских охотников Чукотки) </w:t>
      </w:r>
    </w:p>
    <w:p w:rsidR="0026560D" w:rsidRPr="00CE5A81" w:rsidRDefault="0026560D" w:rsidP="0026560D">
      <w:pPr>
        <w:pStyle w:val="a5"/>
        <w:ind w:firstLine="480"/>
        <w:rPr>
          <w:rFonts w:ascii="Times New Roman" w:hAnsi="Times New Roman"/>
          <w:sz w:val="24"/>
          <w:szCs w:val="24"/>
          <w:lang w:val="ru-RU"/>
        </w:rPr>
      </w:pPr>
      <w:r w:rsidRPr="00CE5A81">
        <w:rPr>
          <w:rFonts w:ascii="Times New Roman" w:hAnsi="Times New Roman"/>
          <w:sz w:val="24"/>
          <w:szCs w:val="24"/>
          <w:lang w:val="ru-RU"/>
        </w:rPr>
        <w:t xml:space="preserve"> </w:t>
      </w:r>
    </w:p>
    <w:p w:rsidR="0026560D" w:rsidRPr="00CE5A81" w:rsidRDefault="0026560D" w:rsidP="0026560D">
      <w:r w:rsidRPr="00CE5A81">
        <w:t>4. Члены НРГ участвовали в обсуждении следующих тем и достигли принятия следующих решений:</w:t>
      </w:r>
    </w:p>
    <w:p w:rsidR="0026560D" w:rsidRPr="00CE5A81" w:rsidRDefault="0026560D" w:rsidP="0026560D">
      <w:pPr>
        <w:pStyle w:val="a5"/>
        <w:widowControl/>
        <w:numPr>
          <w:ilvl w:val="0"/>
          <w:numId w:val="16"/>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НРГ рассмотрел проект по стандартам исследований и анализа информации, используемой в процессе подготовки рекомендаций для Комиссии.  Группа </w:t>
      </w:r>
      <w:r w:rsidRPr="00CE5A81">
        <w:rPr>
          <w:rFonts w:ascii="Times New Roman" w:hAnsi="Times New Roman"/>
          <w:sz w:val="24"/>
          <w:szCs w:val="24"/>
          <w:lang w:val="ru-RU"/>
        </w:rPr>
        <w:lastRenderedPageBreak/>
        <w:t xml:space="preserve">поддерживает основные положения данных стандартов, создана подгруппа, с целью выработки окончательного варианта этого документа к совещанию НРГ 2017 г.  Основания для доработки проекта стандартов включают в себя: обеспечение практических руководящих принципов, касающихся сроков распространения материалов членам НРГ, с учетом организационных ограничений на распространение неопубликованных материалов, с учетом особенностей системы российской системы экспертного рецензирования; гарантии учета ТЭЗ в достаточной мере, и важность градации различных видов информации (например, научных исследований, технической информации, ТЭЗ и полевых наблюдений). </w:t>
      </w:r>
    </w:p>
    <w:p w:rsidR="0026560D" w:rsidRPr="00CE5A81" w:rsidRDefault="0026560D" w:rsidP="0026560D">
      <w:pPr>
        <w:pStyle w:val="a5"/>
        <w:widowControl/>
        <w:numPr>
          <w:ilvl w:val="0"/>
          <w:numId w:val="16"/>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 НРГ постановил внести следующие поправки в </w:t>
      </w:r>
      <w:r w:rsidRPr="00CE5A81">
        <w:rPr>
          <w:rFonts w:ascii="Times New Roman" w:hAnsi="Times New Roman"/>
          <w:sz w:val="24"/>
          <w:szCs w:val="24"/>
        </w:rPr>
        <w:t>T</w:t>
      </w:r>
      <w:proofErr w:type="spellStart"/>
      <w:r w:rsidRPr="00CE5A81">
        <w:rPr>
          <w:rFonts w:ascii="Times New Roman" w:hAnsi="Times New Roman"/>
          <w:sz w:val="24"/>
          <w:szCs w:val="24"/>
          <w:lang w:val="ru-RU"/>
        </w:rPr>
        <w:t>ехнический</w:t>
      </w:r>
      <w:proofErr w:type="spellEnd"/>
      <w:r w:rsidRPr="00CE5A81">
        <w:rPr>
          <w:rFonts w:ascii="Times New Roman" w:hAnsi="Times New Roman"/>
          <w:sz w:val="24"/>
          <w:szCs w:val="24"/>
          <w:lang w:val="ru-RU"/>
        </w:rPr>
        <w:t xml:space="preserve"> регламент НРГ 2014 г.:  Вместо: "Отдельные заседания ежегодных совещаний группы, в том числе по выработке Сводного отчета, могут быть закрыты для наблюдателей и приглашенных специалистов"; вставить: "Большинство заседаний ежегодных совещаний группы, в том числе и заседаний для принятия решения, будут открыты для наблюдателей и приглашенных специалистов. Некоторые административные заседания (например, проработка отчета о работе) могут быть закрытыми при условии, что данные заседания четко определены в повестке дня и задокументированы в отчете о работе совещания. Сопредседатели могут созвать внеочередные закрытые заседания группы в ходе совещаний, по просьбе членов или по мере необходимости в рабочем порядке".</w:t>
      </w:r>
    </w:p>
    <w:p w:rsidR="0026560D" w:rsidRPr="00CE5A81" w:rsidRDefault="0026560D" w:rsidP="0026560D">
      <w:pPr>
        <w:pStyle w:val="a5"/>
        <w:widowControl/>
        <w:numPr>
          <w:ilvl w:val="0"/>
          <w:numId w:val="16"/>
        </w:numPr>
        <w:spacing w:after="160"/>
        <w:ind w:firstLineChars="0" w:hanging="720"/>
        <w:contextualSpacing/>
        <w:rPr>
          <w:rFonts w:ascii="Times New Roman" w:hAnsi="Times New Roman"/>
          <w:sz w:val="24"/>
          <w:szCs w:val="24"/>
          <w:lang w:val="ru-RU"/>
        </w:rPr>
      </w:pPr>
      <w:r w:rsidRPr="00CE5A81">
        <w:rPr>
          <w:rFonts w:ascii="Times New Roman" w:hAnsi="Times New Roman"/>
          <w:sz w:val="24"/>
          <w:szCs w:val="24"/>
          <w:lang w:val="ru-RU"/>
        </w:rPr>
        <w:t xml:space="preserve">НРГ рассмотрела методы, график и возможность реализации проектов оценки параметров ЧА популяции (например, численность и выживание).  Большая часть дискуссии сосредоточились на сильных и слабых сторонах аэросъемки и отлова для получения демографической информации. Было также обсуждение вопроса о важности организации аэросъемки для целевых исследований по белым медведям (сроки и место проведения обследований) и перспектив их использования для оценки ЧА популяции в будущем. Группа договорилась, что инструментальные наблюдения на основе аэрофотосъемки имеют большие перспективы, члены должны продолжать работать с экспертами, чтобы усовершенствовать эту методику для белых медведей. Было высказано мнение, что в будущем, сочетание </w:t>
      </w:r>
      <w:proofErr w:type="spellStart"/>
      <w:r w:rsidRPr="00CE5A81">
        <w:rPr>
          <w:rFonts w:ascii="Times New Roman" w:hAnsi="Times New Roman"/>
          <w:sz w:val="24"/>
          <w:szCs w:val="24"/>
          <w:lang w:val="ru-RU"/>
        </w:rPr>
        <w:t>авианаблюдений</w:t>
      </w:r>
      <w:proofErr w:type="spellEnd"/>
      <w:r w:rsidRPr="00CE5A81">
        <w:rPr>
          <w:rFonts w:ascii="Times New Roman" w:hAnsi="Times New Roman"/>
          <w:sz w:val="24"/>
          <w:szCs w:val="24"/>
          <w:lang w:val="ru-RU"/>
        </w:rPr>
        <w:t xml:space="preserve"> для оценки численности и других исследований для мониторинга состояния популяции и экологических изменений, включая разработку </w:t>
      </w:r>
      <w:proofErr w:type="spellStart"/>
      <w:r w:rsidRPr="00CE5A81">
        <w:rPr>
          <w:rFonts w:ascii="Times New Roman" w:hAnsi="Times New Roman"/>
          <w:sz w:val="24"/>
          <w:szCs w:val="24"/>
          <w:lang w:val="ru-RU"/>
        </w:rPr>
        <w:t>неинвазивной</w:t>
      </w:r>
      <w:proofErr w:type="spellEnd"/>
      <w:r w:rsidRPr="00CE5A81">
        <w:rPr>
          <w:rFonts w:ascii="Times New Roman" w:hAnsi="Times New Roman"/>
          <w:sz w:val="24"/>
          <w:szCs w:val="24"/>
          <w:lang w:val="ru-RU"/>
        </w:rPr>
        <w:t xml:space="preserve"> методики было бы целесообразным. Группа подчеркнула важность представления докладов в 2017 году, для сравнения различных проектов </w:t>
      </w:r>
      <w:r w:rsidRPr="00CE5A81">
        <w:rPr>
          <w:rFonts w:ascii="Times New Roman" w:hAnsi="Times New Roman"/>
          <w:sz w:val="24"/>
          <w:szCs w:val="24"/>
          <w:lang w:val="ru-RU"/>
        </w:rPr>
        <w:lastRenderedPageBreak/>
        <w:t>исследования, для разработки рекомендаций по оценке популяционных параметров ЧА популяции.</w:t>
      </w:r>
    </w:p>
    <w:p w:rsidR="0026560D" w:rsidRPr="00CE5A81" w:rsidRDefault="0026560D" w:rsidP="0026560D">
      <w:pPr>
        <w:pStyle w:val="a5"/>
        <w:widowControl/>
        <w:numPr>
          <w:ilvl w:val="0"/>
          <w:numId w:val="16"/>
        </w:numPr>
        <w:spacing w:after="160"/>
        <w:ind w:left="709" w:firstLineChars="0" w:hanging="709"/>
        <w:contextualSpacing/>
        <w:rPr>
          <w:rFonts w:ascii="Times New Roman" w:hAnsi="Times New Roman"/>
          <w:sz w:val="24"/>
          <w:szCs w:val="24"/>
          <w:lang w:val="ru-RU"/>
        </w:rPr>
      </w:pPr>
      <w:r w:rsidRPr="00CE5A81">
        <w:rPr>
          <w:rFonts w:ascii="Times New Roman" w:hAnsi="Times New Roman"/>
          <w:sz w:val="24"/>
          <w:szCs w:val="24"/>
          <w:lang w:val="ru-RU"/>
        </w:rPr>
        <w:t xml:space="preserve"> НРГ утвердила окончательные, переведенные версии двух документов: «Информационные потребности и совместные исследования по чукотско-аляскинской популяции белого медведя (2016-2018)» и «Информационные потребности и совместные исследования на острове Врангеля (2016-2018)». Члены отметили, при том, что данные документы действительны в течение всего периода 2016-2018, уже произошли некоторые изменения по результатам и выводам научных исследований, с тех пор как главные положения данных документов были приняты в 2015 году, и которые должны учитываться в следующих планах.</w:t>
      </w:r>
    </w:p>
    <w:p w:rsidR="0026560D" w:rsidRPr="00CE5A81" w:rsidRDefault="0026560D" w:rsidP="0026560D">
      <w:pPr>
        <w:pStyle w:val="a5"/>
        <w:widowControl/>
        <w:numPr>
          <w:ilvl w:val="0"/>
          <w:numId w:val="16"/>
        </w:numPr>
        <w:spacing w:after="160"/>
        <w:ind w:left="709" w:firstLineChars="0" w:hanging="709"/>
        <w:contextualSpacing/>
        <w:rPr>
          <w:rFonts w:ascii="Times New Roman" w:hAnsi="Times New Roman"/>
          <w:sz w:val="24"/>
          <w:szCs w:val="24"/>
          <w:lang w:val="ru-RU"/>
        </w:rPr>
      </w:pPr>
      <w:r w:rsidRPr="00CE5A81">
        <w:rPr>
          <w:rFonts w:ascii="Times New Roman" w:hAnsi="Times New Roman"/>
          <w:sz w:val="24"/>
          <w:szCs w:val="24"/>
          <w:lang w:val="ru-RU"/>
        </w:rPr>
        <w:t>НРГ обсудила вопрос экологически приемлемого уровня добычи из ЧА популяции. Члены отметили важность предоставления Комиссии диапазона уровней добычи и связанных с ними уровней риска. Было высказано мнение, что в перспективе вновь полученная биологическая информация коррелируется с массивом информации используемым для разработки рекомендаций для Комиссии в 2010 году по устойчивому уровню добычи, который Комиссия утвердила в 2010 году и с тех пор ежегодно подтверждает. Группа обсудила толерантность к риску, отметив, что сведение к минимуму рисков для биологической популяции может увеличить риск неудовлетворения жизненных потребностей коренных жителей.  Было высказано мнение, что, учитывая информацию о воспроизводстве и очевидной стабильности ЧА популяции и ее значимость для удовлетворения жизненных потребностей, есть основания для увеличения коэффициента (</w:t>
      </w:r>
      <w:r w:rsidRPr="00CE5A81">
        <w:rPr>
          <w:rFonts w:ascii="Times New Roman" w:hAnsi="Times New Roman"/>
          <w:sz w:val="24"/>
          <w:szCs w:val="24"/>
        </w:rPr>
        <w:t>FO</w:t>
      </w:r>
      <w:r w:rsidRPr="00CE5A81">
        <w:rPr>
          <w:rFonts w:ascii="Times New Roman" w:hAnsi="Times New Roman"/>
          <w:sz w:val="24"/>
          <w:szCs w:val="24"/>
          <w:lang w:val="ru-RU"/>
        </w:rPr>
        <w:t xml:space="preserve">) в формуле установленного уровня добычи, использованной в 2010 году, в соответствии с рекомендациями Второго Семинара по учету популяций морских млекопитающих. Группа признала, что информация о численности имеет важное значение для точного расчёта устойчивого уровня добычи, а после уточнения первоначальной информации, представленной на совещании 2016 г., ее следует использовать для пересмотра устойчивого уровня добычи. Группа признала, что существуют методы оценки объемов добычи, которые напрямую учитывают точность и своевременность сбора демографических данных. </w:t>
      </w:r>
    </w:p>
    <w:p w:rsidR="0026560D" w:rsidRPr="00CE5A81" w:rsidRDefault="0026560D" w:rsidP="0026560D">
      <w:pPr>
        <w:pStyle w:val="a5"/>
        <w:widowControl/>
        <w:numPr>
          <w:ilvl w:val="0"/>
          <w:numId w:val="16"/>
        </w:numPr>
        <w:spacing w:after="160"/>
        <w:ind w:left="709" w:firstLineChars="0" w:hanging="709"/>
        <w:contextualSpacing/>
        <w:rPr>
          <w:rFonts w:ascii="Times New Roman" w:hAnsi="Times New Roman"/>
          <w:sz w:val="24"/>
          <w:szCs w:val="24"/>
          <w:lang w:val="ru-RU"/>
        </w:rPr>
      </w:pPr>
      <w:r w:rsidRPr="00CE5A81">
        <w:rPr>
          <w:rFonts w:ascii="Times New Roman" w:hAnsi="Times New Roman"/>
          <w:sz w:val="24"/>
          <w:szCs w:val="24"/>
          <w:lang w:val="ru-RU"/>
        </w:rPr>
        <w:t xml:space="preserve">НРГ обсудила необходимость уточнения ее роли в принятии управленческих и других решений Комиссией. Существуют очевидные противоречия в положениях уставного документа 2009 г, которые привели к отсутствию четкого понимания процедуры включения важной информации, напрямую не относящейся к биологическому состоянию популяции, в рекомендации по принятию решений.  </w:t>
      </w:r>
      <w:r w:rsidRPr="00CE5A81">
        <w:rPr>
          <w:rFonts w:ascii="Times New Roman" w:hAnsi="Times New Roman"/>
          <w:sz w:val="24"/>
          <w:szCs w:val="24"/>
          <w:lang w:val="ru-RU"/>
        </w:rPr>
        <w:lastRenderedPageBreak/>
        <w:t xml:space="preserve">НРГ признала необходимость обсуждения этого вопроса на следующем заседании. </w:t>
      </w:r>
      <w:r w:rsidRPr="00CE5A81">
        <w:rPr>
          <w:rFonts w:ascii="Times New Roman" w:hAnsi="Times New Roman"/>
          <w:sz w:val="24"/>
          <w:szCs w:val="24"/>
        </w:rPr>
        <w:t>g</w:t>
      </w:r>
      <w:r w:rsidRPr="00CE5A81">
        <w:rPr>
          <w:rFonts w:ascii="Times New Roman" w:hAnsi="Times New Roman"/>
          <w:sz w:val="24"/>
          <w:szCs w:val="24"/>
          <w:lang w:val="ru-RU"/>
        </w:rPr>
        <w:t xml:space="preserve">) НРГ создала веб-страницу </w:t>
      </w:r>
      <w:hyperlink r:id="rId9" w:history="1">
        <w:r w:rsidRPr="00CE5A81">
          <w:rPr>
            <w:rStyle w:val="a6"/>
            <w:rFonts w:ascii="Times New Roman" w:hAnsi="Times New Roman"/>
            <w:sz w:val="24"/>
            <w:szCs w:val="24"/>
          </w:rPr>
          <w:t>https</w:t>
        </w:r>
        <w:r w:rsidRPr="00CE5A81">
          <w:rPr>
            <w:rStyle w:val="a6"/>
            <w:rFonts w:ascii="Times New Roman" w:hAnsi="Times New Roman"/>
            <w:sz w:val="24"/>
            <w:szCs w:val="24"/>
            <w:lang w:val="ru-RU"/>
          </w:rPr>
          <w:t>://</w:t>
        </w:r>
        <w:r w:rsidRPr="00CE5A81">
          <w:rPr>
            <w:rStyle w:val="a6"/>
            <w:rFonts w:ascii="Times New Roman" w:hAnsi="Times New Roman"/>
            <w:sz w:val="24"/>
            <w:szCs w:val="24"/>
          </w:rPr>
          <w:t>www</w:t>
        </w:r>
        <w:r w:rsidRPr="00CE5A81">
          <w:rPr>
            <w:rStyle w:val="a6"/>
            <w:rFonts w:ascii="Times New Roman" w:hAnsi="Times New Roman"/>
            <w:sz w:val="24"/>
            <w:szCs w:val="24"/>
            <w:lang w:val="ru-RU"/>
          </w:rPr>
          <w:t>.</w:t>
        </w:r>
        <w:proofErr w:type="spellStart"/>
        <w:r w:rsidRPr="00CE5A81">
          <w:rPr>
            <w:rStyle w:val="a6"/>
            <w:rFonts w:ascii="Times New Roman" w:hAnsi="Times New Roman"/>
            <w:sz w:val="24"/>
            <w:szCs w:val="24"/>
          </w:rPr>
          <w:t>fws</w:t>
        </w:r>
        <w:proofErr w:type="spellEnd"/>
        <w:r w:rsidRPr="00CE5A81">
          <w:rPr>
            <w:rStyle w:val="a6"/>
            <w:rFonts w:ascii="Times New Roman" w:hAnsi="Times New Roman"/>
            <w:sz w:val="24"/>
            <w:szCs w:val="24"/>
            <w:lang w:val="ru-RU"/>
          </w:rPr>
          <w:t>.</w:t>
        </w:r>
        <w:proofErr w:type="spellStart"/>
        <w:r w:rsidRPr="00CE5A81">
          <w:rPr>
            <w:rStyle w:val="a6"/>
            <w:rFonts w:ascii="Times New Roman" w:hAnsi="Times New Roman"/>
            <w:sz w:val="24"/>
            <w:szCs w:val="24"/>
          </w:rPr>
          <w:t>gov</w:t>
        </w:r>
        <w:proofErr w:type="spellEnd"/>
        <w:r w:rsidRPr="00CE5A81">
          <w:rPr>
            <w:rStyle w:val="a6"/>
            <w:rFonts w:ascii="Times New Roman" w:hAnsi="Times New Roman"/>
            <w:sz w:val="24"/>
            <w:szCs w:val="24"/>
            <w:lang w:val="ru-RU"/>
          </w:rPr>
          <w:t>/</w:t>
        </w:r>
        <w:proofErr w:type="spellStart"/>
        <w:r w:rsidRPr="00CE5A81">
          <w:rPr>
            <w:rStyle w:val="a6"/>
            <w:rFonts w:ascii="Times New Roman" w:hAnsi="Times New Roman"/>
            <w:sz w:val="24"/>
            <w:szCs w:val="24"/>
          </w:rPr>
          <w:t>alaska</w:t>
        </w:r>
        <w:proofErr w:type="spellEnd"/>
        <w:r w:rsidRPr="00CE5A81">
          <w:rPr>
            <w:rStyle w:val="a6"/>
            <w:rFonts w:ascii="Times New Roman" w:hAnsi="Times New Roman"/>
            <w:sz w:val="24"/>
            <w:szCs w:val="24"/>
            <w:lang w:val="ru-RU"/>
          </w:rPr>
          <w:t>/</w:t>
        </w:r>
        <w:r w:rsidRPr="00CE5A81">
          <w:rPr>
            <w:rStyle w:val="a6"/>
            <w:rFonts w:ascii="Times New Roman" w:hAnsi="Times New Roman"/>
            <w:sz w:val="24"/>
            <w:szCs w:val="24"/>
          </w:rPr>
          <w:t>fisheries</w:t>
        </w:r>
        <w:r w:rsidRPr="00CE5A81">
          <w:rPr>
            <w:rStyle w:val="a6"/>
            <w:rFonts w:ascii="Times New Roman" w:hAnsi="Times New Roman"/>
            <w:sz w:val="24"/>
            <w:szCs w:val="24"/>
            <w:lang w:val="ru-RU"/>
          </w:rPr>
          <w:t>/</w:t>
        </w:r>
        <w:r w:rsidRPr="00CE5A81">
          <w:rPr>
            <w:rStyle w:val="a6"/>
            <w:rFonts w:ascii="Times New Roman" w:hAnsi="Times New Roman"/>
            <w:sz w:val="24"/>
            <w:szCs w:val="24"/>
          </w:rPr>
          <w:t>mmm</w:t>
        </w:r>
        <w:r w:rsidRPr="00CE5A81">
          <w:rPr>
            <w:rStyle w:val="a6"/>
            <w:rFonts w:ascii="Times New Roman" w:hAnsi="Times New Roman"/>
            <w:sz w:val="24"/>
            <w:szCs w:val="24"/>
            <w:lang w:val="ru-RU"/>
          </w:rPr>
          <w:t>/</w:t>
        </w:r>
        <w:proofErr w:type="spellStart"/>
        <w:r w:rsidRPr="00CE5A81">
          <w:rPr>
            <w:rStyle w:val="a6"/>
            <w:rFonts w:ascii="Times New Roman" w:hAnsi="Times New Roman"/>
            <w:sz w:val="24"/>
            <w:szCs w:val="24"/>
          </w:rPr>
          <w:t>polarbear</w:t>
        </w:r>
        <w:proofErr w:type="spellEnd"/>
        <w:r w:rsidRPr="00CE5A81">
          <w:rPr>
            <w:rStyle w:val="a6"/>
            <w:rFonts w:ascii="Times New Roman" w:hAnsi="Times New Roman"/>
            <w:sz w:val="24"/>
            <w:szCs w:val="24"/>
            <w:lang w:val="ru-RU"/>
          </w:rPr>
          <w:t>/</w:t>
        </w:r>
        <w:proofErr w:type="spellStart"/>
        <w:r w:rsidRPr="00CE5A81">
          <w:rPr>
            <w:rStyle w:val="a6"/>
            <w:rFonts w:ascii="Times New Roman" w:hAnsi="Times New Roman"/>
            <w:sz w:val="24"/>
            <w:szCs w:val="24"/>
          </w:rPr>
          <w:t>swg</w:t>
        </w:r>
        <w:proofErr w:type="spellEnd"/>
        <w:r w:rsidRPr="00CE5A81">
          <w:rPr>
            <w:rStyle w:val="a6"/>
            <w:rFonts w:ascii="Times New Roman" w:hAnsi="Times New Roman"/>
            <w:sz w:val="24"/>
            <w:szCs w:val="24"/>
            <w:lang w:val="ru-RU"/>
          </w:rPr>
          <w:t>.</w:t>
        </w:r>
        <w:proofErr w:type="spellStart"/>
        <w:r w:rsidRPr="00CE5A81">
          <w:rPr>
            <w:rStyle w:val="a6"/>
            <w:rFonts w:ascii="Times New Roman" w:hAnsi="Times New Roman"/>
            <w:sz w:val="24"/>
            <w:szCs w:val="24"/>
          </w:rPr>
          <w:t>htm</w:t>
        </w:r>
        <w:proofErr w:type="spellEnd"/>
      </w:hyperlink>
      <w:r w:rsidRPr="00CE5A81">
        <w:rPr>
          <w:rFonts w:ascii="Times New Roman" w:hAnsi="Times New Roman"/>
          <w:sz w:val="24"/>
          <w:szCs w:val="24"/>
          <w:lang w:val="ru-RU"/>
        </w:rPr>
        <w:t xml:space="preserve"> , чтобы сводные отчеты совещаний группы, а также некоторые другие материалы совещаний и работы группы, а также соответствующая справочная информация были своевременны и доступны для общественности. </w:t>
      </w:r>
    </w:p>
    <w:p w:rsidR="0026560D" w:rsidRPr="00CE5A81" w:rsidRDefault="0026560D" w:rsidP="0026560D">
      <w:r w:rsidRPr="00CE5A81">
        <w:t>5. На совещании присутствовали наблюдатели:</w:t>
      </w:r>
    </w:p>
    <w:p w:rsidR="0026560D" w:rsidRPr="00CE5A81" w:rsidRDefault="0026560D" w:rsidP="0026560D">
      <w:pPr>
        <w:pStyle w:val="a5"/>
        <w:widowControl/>
        <w:numPr>
          <w:ilvl w:val="0"/>
          <w:numId w:val="17"/>
        </w:numPr>
        <w:spacing w:after="160"/>
        <w:ind w:firstLineChars="0"/>
        <w:contextualSpacing/>
        <w:rPr>
          <w:rFonts w:ascii="Times New Roman" w:hAnsi="Times New Roman"/>
          <w:sz w:val="24"/>
          <w:szCs w:val="24"/>
        </w:rPr>
      </w:pPr>
      <w:r w:rsidRPr="00CE5A81">
        <w:rPr>
          <w:rFonts w:ascii="Times New Roman" w:hAnsi="Times New Roman"/>
          <w:sz w:val="24"/>
          <w:szCs w:val="24"/>
          <w:lang w:val="ru-RU"/>
        </w:rPr>
        <w:t xml:space="preserve">Центр биологического разнообразия выразил обеспокоенность в связи с изменением границ территории в секторе США, в которой была </w:t>
      </w:r>
      <w:proofErr w:type="spellStart"/>
      <w:r w:rsidRPr="00CE5A81">
        <w:rPr>
          <w:rFonts w:ascii="Times New Roman" w:hAnsi="Times New Roman"/>
          <w:sz w:val="24"/>
          <w:szCs w:val="24"/>
          <w:lang w:val="ru-RU"/>
        </w:rPr>
        <w:t>зарегестрирована</w:t>
      </w:r>
      <w:proofErr w:type="spellEnd"/>
      <w:r w:rsidRPr="00CE5A81">
        <w:rPr>
          <w:rFonts w:ascii="Times New Roman" w:hAnsi="Times New Roman"/>
          <w:sz w:val="24"/>
          <w:szCs w:val="24"/>
          <w:lang w:val="ru-RU"/>
        </w:rPr>
        <w:t xml:space="preserve"> добыча.  Было указано, что США не выполняет договорные обязательства в связи с относительно высоким уровнем добычи несколько последних лет и подчеркивалась важность выполнения квоты. </w:t>
      </w:r>
      <w:r w:rsidRPr="00CE5A81">
        <w:rPr>
          <w:rFonts w:ascii="Times New Roman" w:hAnsi="Times New Roman"/>
          <w:sz w:val="24"/>
          <w:szCs w:val="24"/>
        </w:rPr>
        <w:t>(</w:t>
      </w:r>
    </w:p>
    <w:p w:rsidR="0026560D" w:rsidRPr="00CE5A81" w:rsidRDefault="0026560D" w:rsidP="0026560D">
      <w:pPr>
        <w:pStyle w:val="a5"/>
        <w:widowControl/>
        <w:numPr>
          <w:ilvl w:val="0"/>
          <w:numId w:val="17"/>
        </w:numPr>
        <w:spacing w:after="160"/>
        <w:ind w:firstLineChars="0"/>
        <w:contextualSpacing/>
        <w:rPr>
          <w:rFonts w:ascii="Times New Roman" w:hAnsi="Times New Roman"/>
          <w:sz w:val="24"/>
          <w:szCs w:val="24"/>
          <w:lang w:val="ru-RU"/>
        </w:rPr>
      </w:pPr>
      <w:r w:rsidRPr="00CE5A81">
        <w:rPr>
          <w:rFonts w:ascii="Times New Roman" w:hAnsi="Times New Roman"/>
          <w:sz w:val="24"/>
          <w:szCs w:val="24"/>
          <w:lang w:val="ru-RU"/>
        </w:rPr>
        <w:t xml:space="preserve"> </w:t>
      </w:r>
      <w:proofErr w:type="spellStart"/>
      <w:r w:rsidRPr="00CE5A81">
        <w:rPr>
          <w:rFonts w:ascii="Times New Roman" w:hAnsi="Times New Roman"/>
          <w:sz w:val="24"/>
          <w:szCs w:val="24"/>
          <w:lang w:val="ru-RU"/>
        </w:rPr>
        <w:t>Каверак</w:t>
      </w:r>
      <w:proofErr w:type="spellEnd"/>
      <w:r w:rsidRPr="00CE5A81">
        <w:rPr>
          <w:rFonts w:ascii="Times New Roman" w:hAnsi="Times New Roman"/>
          <w:sz w:val="24"/>
          <w:szCs w:val="24"/>
          <w:lang w:val="ru-RU"/>
        </w:rPr>
        <w:t>, Инк., поддерживает продолжение совместных исследований и подчеркивает, что квоты должны быть основаны на научных данных, традиционных знаниях и наблюдениях, и должны быть подтверждены коренными сообществами Аляски. Было отмечено, что коренные сообщества Аляски не были в должной степени вовлечены в консультации по квоте добычи и что представление интересов коренных жителей Аляски в НРГ имеет важное значение. Было подчеркнуто, что необходимы дополнительные исследования, и, желательно, дополнительное финансирование, чтобы сосредоточиться на оценке рождаемости медвежат, показателей выживаемости и численности популяции.</w:t>
      </w:r>
    </w:p>
    <w:p w:rsidR="0026560D" w:rsidRPr="00CE5A81" w:rsidRDefault="0026560D" w:rsidP="0026560D">
      <w:pPr>
        <w:pStyle w:val="a5"/>
        <w:widowControl/>
        <w:numPr>
          <w:ilvl w:val="0"/>
          <w:numId w:val="16"/>
        </w:numPr>
        <w:spacing w:after="160"/>
        <w:ind w:firstLineChars="0"/>
        <w:contextualSpacing/>
        <w:rPr>
          <w:rFonts w:ascii="Times New Roman" w:hAnsi="Times New Roman"/>
          <w:sz w:val="24"/>
          <w:szCs w:val="24"/>
          <w:lang w:val="ru-RU"/>
        </w:rPr>
      </w:pPr>
      <w:r w:rsidRPr="00CE5A81">
        <w:rPr>
          <w:rFonts w:ascii="Times New Roman" w:hAnsi="Times New Roman"/>
          <w:sz w:val="24"/>
          <w:szCs w:val="24"/>
          <w:lang w:val="ru-RU"/>
        </w:rPr>
        <w:t xml:space="preserve"> Всемирный фонд дикой природы указал на необходимость обеспечения возможностей для членов НРГ участвовать во всех заседаниях НРГ.  Рекомендуется, чтобы квота добычи основывалась на самом современном и научно обоснованном анализе, а географические границы, используемые для определения уровня добычи, были четко доведены до сведения комиссионеров Комиссии. Фонд поддерживает усилия НРГ, направленные на повышение уровня прозрачности и документирования и подчеркивает необходимость обоснования мер управления рецензируемыми научными работами и ТЭЗ. Было предложено, чтобы НРГ работала в тесном контакте с носителями ТЭЗ и социологическим научным сообществом, включая организацию семинара по дифференциации ТЭЗ от неподтвержденной информации.</w:t>
      </w:r>
    </w:p>
    <w:p w:rsidR="0026560D" w:rsidRPr="00CE5A81" w:rsidRDefault="0026560D" w:rsidP="0026560D">
      <w:pPr>
        <w:pStyle w:val="a5"/>
        <w:widowControl/>
        <w:numPr>
          <w:ilvl w:val="0"/>
          <w:numId w:val="16"/>
        </w:numPr>
        <w:spacing w:after="160"/>
        <w:ind w:firstLineChars="0"/>
        <w:contextualSpacing/>
        <w:rPr>
          <w:rFonts w:ascii="Times New Roman" w:hAnsi="Times New Roman"/>
          <w:sz w:val="24"/>
          <w:szCs w:val="24"/>
          <w:lang w:val="ru-RU"/>
        </w:rPr>
      </w:pPr>
      <w:r w:rsidRPr="00CE5A81">
        <w:rPr>
          <w:rFonts w:ascii="Times New Roman" w:hAnsi="Times New Roman"/>
          <w:sz w:val="24"/>
          <w:szCs w:val="24"/>
          <w:lang w:val="ru-RU"/>
        </w:rPr>
        <w:t xml:space="preserve">Сергей </w:t>
      </w:r>
      <w:proofErr w:type="spellStart"/>
      <w:r w:rsidRPr="00CE5A81">
        <w:rPr>
          <w:rFonts w:ascii="Times New Roman" w:hAnsi="Times New Roman"/>
          <w:sz w:val="24"/>
          <w:szCs w:val="24"/>
          <w:lang w:val="ru-RU"/>
        </w:rPr>
        <w:t>Кавры</w:t>
      </w:r>
      <w:proofErr w:type="spellEnd"/>
      <w:r w:rsidRPr="00CE5A81">
        <w:rPr>
          <w:rFonts w:ascii="Times New Roman" w:hAnsi="Times New Roman"/>
          <w:sz w:val="24"/>
          <w:szCs w:val="24"/>
          <w:lang w:val="ru-RU"/>
        </w:rPr>
        <w:t xml:space="preserve">, представил свои замечания от имени коренных народов Чукотки. Он отметил, что визовые проблемы сорвали явку членов НРГ от Чукотки. Он подчеркнул важность учета ТЭЗ и что стандарты по качеству данных не должны </w:t>
      </w:r>
      <w:r w:rsidRPr="00CE5A81">
        <w:rPr>
          <w:rFonts w:ascii="Times New Roman" w:hAnsi="Times New Roman"/>
          <w:sz w:val="24"/>
          <w:szCs w:val="24"/>
          <w:lang w:val="ru-RU"/>
        </w:rPr>
        <w:lastRenderedPageBreak/>
        <w:t xml:space="preserve">допускать присвоения </w:t>
      </w:r>
      <w:r w:rsidRPr="00CE5A81">
        <w:rPr>
          <w:rFonts w:ascii="Times New Roman" w:hAnsi="Times New Roman"/>
          <w:sz w:val="24"/>
          <w:szCs w:val="24"/>
        </w:rPr>
        <w:t>T</w:t>
      </w:r>
      <w:r w:rsidRPr="00CE5A81">
        <w:rPr>
          <w:rFonts w:ascii="Times New Roman" w:hAnsi="Times New Roman"/>
          <w:sz w:val="24"/>
          <w:szCs w:val="24"/>
          <w:lang w:val="ru-RU"/>
        </w:rPr>
        <w:t>ЭЗ низкого удельного веса при принятии управленческих решений. Он рекомендовал, чтобы члены коренных общин участвовали непосредственно в научно-исследовательских работах, чтобы обеспечивать более быструю обратную связь и информирование местных сообществ о результатах исследований, актуальных для саморегулирования. Он выразил обеспокоенность, что использование рецензируемых исследований для обоснования управленческих решений приведет к отставанию в использовании наиболее актуальной информации. Он заявил, что квота в 58 медведей слишком ограничительная и может подорвать устойчивую поддержку сообществ.</w:t>
      </w:r>
    </w:p>
    <w:p w:rsidR="0026560D" w:rsidRPr="00CE5A81" w:rsidRDefault="0026560D" w:rsidP="0026560D">
      <w:pPr>
        <w:pStyle w:val="a5"/>
        <w:widowControl/>
        <w:numPr>
          <w:ilvl w:val="0"/>
          <w:numId w:val="16"/>
        </w:numPr>
        <w:spacing w:after="160"/>
        <w:ind w:firstLineChars="0"/>
        <w:contextualSpacing/>
        <w:rPr>
          <w:rFonts w:ascii="Times New Roman" w:hAnsi="Times New Roman"/>
          <w:sz w:val="24"/>
          <w:szCs w:val="24"/>
          <w:lang w:val="ru-RU"/>
        </w:rPr>
      </w:pPr>
      <w:r w:rsidRPr="00CE5A81">
        <w:rPr>
          <w:rFonts w:ascii="Times New Roman" w:hAnsi="Times New Roman"/>
          <w:sz w:val="24"/>
          <w:szCs w:val="24"/>
          <w:lang w:val="ru-RU"/>
        </w:rPr>
        <w:t xml:space="preserve">Министерство природных ресурсов и экологии России высоко оценило работу НРГ по получению новой информации, которая станет ключевой для поддержки принятия управленческих решений. Была выражена поддержка соблюдению границ, оговоренных Соглашением и дальнейшему учету </w:t>
      </w:r>
      <w:r w:rsidRPr="00CE5A81">
        <w:rPr>
          <w:rFonts w:ascii="Times New Roman" w:hAnsi="Times New Roman"/>
          <w:sz w:val="24"/>
          <w:szCs w:val="24"/>
        </w:rPr>
        <w:t>TE</w:t>
      </w:r>
      <w:r w:rsidRPr="00CE5A81">
        <w:rPr>
          <w:rFonts w:ascii="Times New Roman" w:hAnsi="Times New Roman"/>
          <w:sz w:val="24"/>
          <w:szCs w:val="24"/>
          <w:lang w:val="ru-RU"/>
        </w:rPr>
        <w:t xml:space="preserve">З во всех документах и рекомендациях. Было предложено, чтобы любые изменения квоты были подтверждены научной информацией. </w:t>
      </w:r>
    </w:p>
    <w:p w:rsidR="0026560D" w:rsidRPr="00CE5A81" w:rsidRDefault="0026560D" w:rsidP="0026560D">
      <w:pPr>
        <w:pStyle w:val="a5"/>
        <w:widowControl/>
        <w:numPr>
          <w:ilvl w:val="0"/>
          <w:numId w:val="16"/>
        </w:numPr>
        <w:spacing w:after="160"/>
        <w:ind w:firstLineChars="0"/>
        <w:contextualSpacing/>
        <w:rPr>
          <w:rFonts w:ascii="Times New Roman" w:hAnsi="Times New Roman"/>
          <w:sz w:val="24"/>
          <w:szCs w:val="24"/>
          <w:lang w:val="ru-RU"/>
        </w:rPr>
      </w:pPr>
      <w:r w:rsidRPr="00CE5A81">
        <w:rPr>
          <w:rFonts w:ascii="Times New Roman" w:hAnsi="Times New Roman"/>
          <w:sz w:val="24"/>
          <w:szCs w:val="24"/>
          <w:lang w:val="ru-RU"/>
        </w:rPr>
        <w:t xml:space="preserve">Защитники дикой природы высоко оценили работу НРГ по повышению уровня </w:t>
      </w:r>
      <w:proofErr w:type="spellStart"/>
      <w:r w:rsidRPr="00CE5A81">
        <w:rPr>
          <w:rFonts w:ascii="Times New Roman" w:hAnsi="Times New Roman"/>
          <w:sz w:val="24"/>
          <w:szCs w:val="24"/>
          <w:lang w:val="ru-RU"/>
        </w:rPr>
        <w:t>транспарентности</w:t>
      </w:r>
      <w:proofErr w:type="spellEnd"/>
      <w:r w:rsidRPr="00CE5A81">
        <w:rPr>
          <w:rFonts w:ascii="Times New Roman" w:hAnsi="Times New Roman"/>
          <w:sz w:val="24"/>
          <w:szCs w:val="24"/>
          <w:lang w:val="ru-RU"/>
        </w:rPr>
        <w:t xml:space="preserve"> ее деятельности. Выражено пожелание получить дополнительную информацию о структурах совместного управления с партнерами, представляющими коренных жителей Аляски.</w:t>
      </w:r>
    </w:p>
    <w:p w:rsidR="0026560D" w:rsidRPr="00CE5A81" w:rsidRDefault="0026560D" w:rsidP="0026560D">
      <w:pPr>
        <w:pStyle w:val="a5"/>
        <w:widowControl/>
        <w:numPr>
          <w:ilvl w:val="0"/>
          <w:numId w:val="16"/>
        </w:numPr>
        <w:spacing w:after="160"/>
        <w:ind w:firstLineChars="0"/>
        <w:contextualSpacing/>
        <w:rPr>
          <w:rFonts w:ascii="Times New Roman" w:hAnsi="Times New Roman"/>
          <w:sz w:val="24"/>
          <w:szCs w:val="24"/>
          <w:lang w:val="ru-RU"/>
        </w:rPr>
      </w:pPr>
      <w:r w:rsidRPr="00CE5A81">
        <w:rPr>
          <w:rFonts w:ascii="Times New Roman" w:hAnsi="Times New Roman"/>
          <w:sz w:val="24"/>
          <w:szCs w:val="24"/>
          <w:lang w:val="ru-RU"/>
        </w:rPr>
        <w:t xml:space="preserve">Администрация северного склона заявила, что белые медведи имеют важное значение для народов, которые живут в прибрежных арктических сообществах и что охотники играют важную роль в совместной работе.  Они признали, что открытые заседания – это плюс и что обсуждение НРГ стандартов и качества данных очень важно, потому что решения влияют на жизнь людей. Сопредседатели НРГ были приглашены принять участие в работе Международной китобойной комиссии, чтобы узнать о ее стандартах представления данных. Было представлено несколько рекомендаций, включая следующие: 1. Провести семинар по генетике и передовой практике, 2. Дополнить состав НРГ новыми членами, носителями </w:t>
      </w:r>
      <w:r w:rsidRPr="00CE5A81">
        <w:rPr>
          <w:rFonts w:ascii="Times New Roman" w:hAnsi="Times New Roman"/>
          <w:sz w:val="24"/>
          <w:szCs w:val="24"/>
        </w:rPr>
        <w:t>TE</w:t>
      </w:r>
      <w:r w:rsidRPr="00CE5A81">
        <w:rPr>
          <w:rFonts w:ascii="Times New Roman" w:hAnsi="Times New Roman"/>
          <w:sz w:val="24"/>
          <w:szCs w:val="24"/>
          <w:lang w:val="ru-RU"/>
        </w:rPr>
        <w:t xml:space="preserve">З по одному от каждой страны. 3. Сохранить текущие уровни добычи до получения новой информации для формирования новой квоты. 4. Посвятить часть будущих совещаний обсуждению вопроса границ, определяемых Соглашением, в связи с вновь возникшими разночтениями и пригласить комиссионеров Комиссии по  надзору за соглашением </w:t>
      </w:r>
      <w:proofErr w:type="spellStart"/>
      <w:r w:rsidRPr="00CE5A81">
        <w:rPr>
          <w:rFonts w:ascii="Times New Roman" w:hAnsi="Times New Roman"/>
          <w:sz w:val="24"/>
          <w:szCs w:val="24"/>
          <w:lang w:val="ru-RU"/>
        </w:rPr>
        <w:t>Инувиалуит</w:t>
      </w:r>
      <w:proofErr w:type="spellEnd"/>
      <w:r w:rsidRPr="00CE5A81">
        <w:rPr>
          <w:rFonts w:ascii="Times New Roman" w:hAnsi="Times New Roman"/>
          <w:sz w:val="24"/>
          <w:szCs w:val="24"/>
          <w:lang w:val="ru-RU"/>
        </w:rPr>
        <w:t xml:space="preserve"> - </w:t>
      </w:r>
      <w:proofErr w:type="spellStart"/>
      <w:r w:rsidRPr="00CE5A81">
        <w:rPr>
          <w:rFonts w:ascii="Times New Roman" w:hAnsi="Times New Roman"/>
          <w:sz w:val="24"/>
          <w:szCs w:val="24"/>
          <w:lang w:val="ru-RU"/>
        </w:rPr>
        <w:t>Инупиат</w:t>
      </w:r>
      <w:proofErr w:type="spellEnd"/>
      <w:r w:rsidRPr="00CE5A81">
        <w:rPr>
          <w:rFonts w:ascii="Times New Roman" w:hAnsi="Times New Roman"/>
          <w:sz w:val="24"/>
          <w:szCs w:val="24"/>
          <w:lang w:val="ru-RU"/>
        </w:rPr>
        <w:t xml:space="preserve"> между США и Канадой и технических консультантов принять участие в этом обсуждении. </w:t>
      </w:r>
    </w:p>
    <w:p w:rsidR="0026560D" w:rsidRPr="00CE5A81" w:rsidRDefault="0026560D" w:rsidP="0026560D">
      <w:pPr>
        <w:pStyle w:val="a5"/>
        <w:ind w:firstLine="480"/>
        <w:rPr>
          <w:rFonts w:ascii="Times New Roman" w:hAnsi="Times New Roman"/>
          <w:sz w:val="24"/>
          <w:szCs w:val="24"/>
          <w:lang w:val="ru-RU"/>
        </w:rPr>
      </w:pP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lastRenderedPageBreak/>
        <w:t xml:space="preserve">Список участников 7-й ежегодной встречи Научной рабочей группы </w:t>
      </w:r>
      <w:proofErr w:type="spellStart"/>
      <w:r w:rsidRPr="00CE5A81">
        <w:rPr>
          <w:rFonts w:ascii="Times New Roman" w:hAnsi="Times New Roman"/>
          <w:sz w:val="24"/>
          <w:szCs w:val="24"/>
          <w:lang w:val="ru-RU"/>
        </w:rPr>
        <w:t>РоссийскоАмериканской</w:t>
      </w:r>
      <w:proofErr w:type="spellEnd"/>
      <w:r w:rsidRPr="00CE5A81">
        <w:rPr>
          <w:rFonts w:ascii="Times New Roman" w:hAnsi="Times New Roman"/>
          <w:sz w:val="24"/>
          <w:szCs w:val="24"/>
          <w:lang w:val="ru-RU"/>
        </w:rPr>
        <w:t xml:space="preserve"> комиссии по белому медведю</w:t>
      </w:r>
    </w:p>
    <w:p w:rsidR="0026560D" w:rsidRPr="00CE5A81" w:rsidRDefault="0026560D" w:rsidP="0026560D">
      <w:pPr>
        <w:pStyle w:val="a5"/>
        <w:spacing w:before="240"/>
        <w:ind w:firstLine="482"/>
        <w:rPr>
          <w:rFonts w:ascii="Times New Roman" w:hAnsi="Times New Roman"/>
          <w:b/>
          <w:sz w:val="24"/>
          <w:szCs w:val="24"/>
          <w:lang w:val="ru-RU"/>
        </w:rPr>
      </w:pPr>
      <w:r w:rsidRPr="00CE5A81">
        <w:rPr>
          <w:rFonts w:ascii="Times New Roman" w:hAnsi="Times New Roman"/>
          <w:b/>
          <w:sz w:val="24"/>
          <w:szCs w:val="24"/>
          <w:lang w:val="ru-RU"/>
        </w:rPr>
        <w:t xml:space="preserve">Члены Научной рабочей группы, принявшие участие во встрече </w:t>
      </w:r>
    </w:p>
    <w:p w:rsidR="0026560D" w:rsidRPr="00CE5A81" w:rsidRDefault="0026560D" w:rsidP="0026560D">
      <w:pPr>
        <w:pStyle w:val="a5"/>
        <w:spacing w:before="240"/>
        <w:ind w:firstLine="480"/>
        <w:rPr>
          <w:rFonts w:ascii="Times New Roman" w:hAnsi="Times New Roman"/>
          <w:sz w:val="24"/>
          <w:szCs w:val="24"/>
          <w:u w:val="single"/>
          <w:lang w:val="ru-RU"/>
        </w:rPr>
      </w:pPr>
      <w:r w:rsidRPr="00CE5A81">
        <w:rPr>
          <w:rFonts w:ascii="Times New Roman" w:hAnsi="Times New Roman"/>
          <w:sz w:val="24"/>
          <w:szCs w:val="24"/>
          <w:u w:val="single"/>
          <w:lang w:val="ru-RU"/>
        </w:rPr>
        <w:t>Американские члены группы</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 xml:space="preserve">Эрик </w:t>
      </w:r>
      <w:proofErr w:type="spellStart"/>
      <w:r w:rsidRPr="00CE5A81">
        <w:rPr>
          <w:rFonts w:ascii="Times New Roman" w:hAnsi="Times New Roman"/>
          <w:sz w:val="24"/>
          <w:szCs w:val="24"/>
          <w:lang w:val="ru-RU"/>
        </w:rPr>
        <w:t>Регер</w:t>
      </w:r>
      <w:proofErr w:type="spellEnd"/>
      <w:r w:rsidRPr="00CE5A81">
        <w:rPr>
          <w:rFonts w:ascii="Times New Roman" w:hAnsi="Times New Roman"/>
          <w:sz w:val="24"/>
          <w:szCs w:val="24"/>
          <w:lang w:val="ru-RU"/>
        </w:rPr>
        <w:t xml:space="preserve"> (сопредседатель США) &lt;</w:t>
      </w:r>
      <w:proofErr w:type="spellStart"/>
      <w:r w:rsidRPr="00CE5A81">
        <w:rPr>
          <w:rFonts w:ascii="Times New Roman" w:hAnsi="Times New Roman"/>
          <w:sz w:val="24"/>
          <w:szCs w:val="24"/>
        </w:rPr>
        <w:t>eric</w:t>
      </w:r>
      <w:proofErr w:type="spellEnd"/>
      <w:r w:rsidRPr="00CE5A81">
        <w:rPr>
          <w:rFonts w:ascii="Times New Roman" w:hAnsi="Times New Roman"/>
          <w:sz w:val="24"/>
          <w:szCs w:val="24"/>
          <w:lang w:val="ru-RU"/>
        </w:rPr>
        <w:t>_</w:t>
      </w:r>
      <w:proofErr w:type="spellStart"/>
      <w:r w:rsidRPr="00CE5A81">
        <w:rPr>
          <w:rFonts w:ascii="Times New Roman" w:hAnsi="Times New Roman"/>
          <w:sz w:val="24"/>
          <w:szCs w:val="24"/>
        </w:rPr>
        <w:t>regehr</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fws</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gov</w:t>
      </w:r>
      <w:proofErr w:type="spellEnd"/>
      <w:r w:rsidRPr="00CE5A81">
        <w:rPr>
          <w:rFonts w:ascii="Times New Roman" w:hAnsi="Times New Roman"/>
          <w:sz w:val="24"/>
          <w:szCs w:val="24"/>
          <w:lang w:val="ru-RU"/>
        </w:rPr>
        <w:t xml:space="preserve">&gt; (Служба управления ресурсами рыб и диких животных США)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 xml:space="preserve">Эндрю Вон </w:t>
      </w:r>
      <w:proofErr w:type="spellStart"/>
      <w:r w:rsidRPr="00CE5A81">
        <w:rPr>
          <w:rFonts w:ascii="Times New Roman" w:hAnsi="Times New Roman"/>
          <w:sz w:val="24"/>
          <w:szCs w:val="24"/>
          <w:lang w:val="ru-RU"/>
        </w:rPr>
        <w:t>Дюк</w:t>
      </w:r>
      <w:proofErr w:type="spellEnd"/>
      <w:r w:rsidRPr="00CE5A81">
        <w:rPr>
          <w:rFonts w:ascii="Times New Roman" w:hAnsi="Times New Roman"/>
          <w:sz w:val="24"/>
          <w:szCs w:val="24"/>
          <w:lang w:val="ru-RU"/>
        </w:rPr>
        <w:t xml:space="preserve"> &lt;</w:t>
      </w:r>
      <w:proofErr w:type="spellStart"/>
      <w:r w:rsidRPr="00CE5A81">
        <w:rPr>
          <w:rFonts w:ascii="Times New Roman" w:hAnsi="Times New Roman"/>
          <w:sz w:val="24"/>
          <w:szCs w:val="24"/>
        </w:rPr>
        <w:t>andrew</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vonduyke</w:t>
      </w:r>
      <w:proofErr w:type="spellEnd"/>
      <w:r w:rsidRPr="00CE5A81">
        <w:rPr>
          <w:rFonts w:ascii="Times New Roman" w:hAnsi="Times New Roman"/>
          <w:sz w:val="24"/>
          <w:szCs w:val="24"/>
          <w:lang w:val="ru-RU"/>
        </w:rPr>
        <w:t>@</w:t>
      </w:r>
      <w:r w:rsidRPr="00CE5A81">
        <w:rPr>
          <w:rFonts w:ascii="Times New Roman" w:hAnsi="Times New Roman"/>
          <w:sz w:val="24"/>
          <w:szCs w:val="24"/>
        </w:rPr>
        <w:t>north</w:t>
      </w:r>
      <w:r w:rsidRPr="00CE5A81">
        <w:rPr>
          <w:rFonts w:ascii="Times New Roman" w:hAnsi="Times New Roman"/>
          <w:sz w:val="24"/>
          <w:szCs w:val="24"/>
          <w:lang w:val="ru-RU"/>
        </w:rPr>
        <w:t>-</w:t>
      </w:r>
      <w:r w:rsidRPr="00CE5A81">
        <w:rPr>
          <w:rFonts w:ascii="Times New Roman" w:hAnsi="Times New Roman"/>
          <w:sz w:val="24"/>
          <w:szCs w:val="24"/>
        </w:rPr>
        <w:t>slope</w:t>
      </w:r>
      <w:r w:rsidRPr="00CE5A81">
        <w:rPr>
          <w:rFonts w:ascii="Times New Roman" w:hAnsi="Times New Roman"/>
          <w:sz w:val="24"/>
          <w:szCs w:val="24"/>
          <w:lang w:val="ru-RU"/>
        </w:rPr>
        <w:t>.</w:t>
      </w:r>
      <w:r w:rsidRPr="00CE5A81">
        <w:rPr>
          <w:rFonts w:ascii="Times New Roman" w:hAnsi="Times New Roman"/>
          <w:sz w:val="24"/>
          <w:szCs w:val="24"/>
        </w:rPr>
        <w:t>org</w:t>
      </w:r>
      <w:r w:rsidRPr="00CE5A81">
        <w:rPr>
          <w:rFonts w:ascii="Times New Roman" w:hAnsi="Times New Roman"/>
          <w:sz w:val="24"/>
          <w:szCs w:val="24"/>
          <w:lang w:val="ru-RU"/>
        </w:rPr>
        <w:t xml:space="preserve">&gt; (Администрация северного склона) - участник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 xml:space="preserve">Клайд </w:t>
      </w:r>
      <w:proofErr w:type="spellStart"/>
      <w:r w:rsidRPr="00CE5A81">
        <w:rPr>
          <w:rFonts w:ascii="Times New Roman" w:hAnsi="Times New Roman"/>
          <w:sz w:val="24"/>
          <w:szCs w:val="24"/>
          <w:lang w:val="ru-RU"/>
        </w:rPr>
        <w:t>Оксереок</w:t>
      </w:r>
      <w:proofErr w:type="spellEnd"/>
      <w:r w:rsidRPr="00CE5A81">
        <w:rPr>
          <w:rFonts w:ascii="Times New Roman" w:hAnsi="Times New Roman"/>
          <w:sz w:val="24"/>
          <w:szCs w:val="24"/>
          <w:lang w:val="ru-RU"/>
        </w:rPr>
        <w:t xml:space="preserve"> (заместитель члена группы вместо Чарльза Брауэра) &lt;адрес электронной почты&gt; (представитель коренных народов Аляски)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 xml:space="preserve">Хилари </w:t>
      </w:r>
      <w:proofErr w:type="spellStart"/>
      <w:r w:rsidRPr="00CE5A81">
        <w:rPr>
          <w:rFonts w:ascii="Times New Roman" w:hAnsi="Times New Roman"/>
          <w:sz w:val="24"/>
          <w:szCs w:val="24"/>
          <w:lang w:val="ru-RU"/>
        </w:rPr>
        <w:t>Куулей</w:t>
      </w:r>
      <w:proofErr w:type="spellEnd"/>
      <w:r w:rsidRPr="00CE5A81">
        <w:rPr>
          <w:rFonts w:ascii="Times New Roman" w:hAnsi="Times New Roman"/>
          <w:sz w:val="24"/>
          <w:szCs w:val="24"/>
          <w:lang w:val="ru-RU"/>
        </w:rPr>
        <w:t xml:space="preserve"> &lt;</w:t>
      </w:r>
      <w:proofErr w:type="spellStart"/>
      <w:r w:rsidRPr="00CE5A81">
        <w:rPr>
          <w:rFonts w:ascii="Times New Roman" w:hAnsi="Times New Roman"/>
          <w:sz w:val="24"/>
          <w:szCs w:val="24"/>
        </w:rPr>
        <w:t>hilary</w:t>
      </w:r>
      <w:proofErr w:type="spellEnd"/>
      <w:r w:rsidRPr="00CE5A81">
        <w:rPr>
          <w:rFonts w:ascii="Times New Roman" w:hAnsi="Times New Roman"/>
          <w:sz w:val="24"/>
          <w:szCs w:val="24"/>
          <w:lang w:val="ru-RU"/>
        </w:rPr>
        <w:t>_</w:t>
      </w:r>
      <w:proofErr w:type="spellStart"/>
      <w:r w:rsidRPr="00CE5A81">
        <w:rPr>
          <w:rFonts w:ascii="Times New Roman" w:hAnsi="Times New Roman"/>
          <w:sz w:val="24"/>
          <w:szCs w:val="24"/>
        </w:rPr>
        <w:t>cooley</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fws</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gov</w:t>
      </w:r>
      <w:proofErr w:type="spellEnd"/>
      <w:r w:rsidRPr="00CE5A81">
        <w:rPr>
          <w:rFonts w:ascii="Times New Roman" w:hAnsi="Times New Roman"/>
          <w:sz w:val="24"/>
          <w:szCs w:val="24"/>
          <w:lang w:val="ru-RU"/>
        </w:rPr>
        <w:t xml:space="preserve">&gt; (Служба управления ресурсами рыб и диких животных США) </w:t>
      </w:r>
    </w:p>
    <w:p w:rsidR="0026560D" w:rsidRPr="00CE5A81" w:rsidRDefault="0026560D" w:rsidP="0026560D">
      <w:pPr>
        <w:pStyle w:val="a5"/>
        <w:spacing w:before="240"/>
        <w:ind w:firstLine="480"/>
        <w:rPr>
          <w:rFonts w:ascii="Times New Roman" w:hAnsi="Times New Roman"/>
          <w:sz w:val="24"/>
          <w:szCs w:val="24"/>
          <w:lang w:val="ru-RU"/>
        </w:rPr>
      </w:pPr>
      <w:proofErr w:type="spellStart"/>
      <w:r w:rsidRPr="00CE5A81">
        <w:rPr>
          <w:rFonts w:ascii="Times New Roman" w:hAnsi="Times New Roman"/>
          <w:sz w:val="24"/>
          <w:szCs w:val="24"/>
          <w:lang w:val="ru-RU"/>
        </w:rPr>
        <w:t>Кэрин</w:t>
      </w:r>
      <w:proofErr w:type="spellEnd"/>
      <w:r w:rsidRPr="00CE5A81">
        <w:rPr>
          <w:rFonts w:ascii="Times New Roman" w:hAnsi="Times New Roman"/>
          <w:sz w:val="24"/>
          <w:szCs w:val="24"/>
          <w:lang w:val="ru-RU"/>
        </w:rPr>
        <w:t xml:space="preserve"> </w:t>
      </w:r>
      <w:proofErr w:type="spellStart"/>
      <w:r w:rsidRPr="00CE5A81">
        <w:rPr>
          <w:rFonts w:ascii="Times New Roman" w:hAnsi="Times New Roman"/>
          <w:sz w:val="24"/>
          <w:szCs w:val="24"/>
          <w:lang w:val="ru-RU"/>
        </w:rPr>
        <w:t>Роуд</w:t>
      </w:r>
      <w:proofErr w:type="spellEnd"/>
      <w:r w:rsidRPr="00CE5A81">
        <w:rPr>
          <w:rFonts w:ascii="Times New Roman" w:hAnsi="Times New Roman"/>
          <w:sz w:val="24"/>
          <w:szCs w:val="24"/>
          <w:lang w:val="ru-RU"/>
        </w:rPr>
        <w:t xml:space="preserve"> &lt;</w:t>
      </w:r>
      <w:proofErr w:type="spellStart"/>
      <w:r w:rsidRPr="00CE5A81">
        <w:rPr>
          <w:rFonts w:ascii="Times New Roman" w:hAnsi="Times New Roman"/>
          <w:sz w:val="24"/>
          <w:szCs w:val="24"/>
        </w:rPr>
        <w:t>krode</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usgs</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gov</w:t>
      </w:r>
      <w:proofErr w:type="spellEnd"/>
      <w:r w:rsidRPr="00CE5A81">
        <w:rPr>
          <w:rFonts w:ascii="Times New Roman" w:hAnsi="Times New Roman"/>
          <w:sz w:val="24"/>
          <w:szCs w:val="24"/>
          <w:lang w:val="ru-RU"/>
        </w:rPr>
        <w:t xml:space="preserve">&gt; (Геологическая служба США) участник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 xml:space="preserve">Кимберли </w:t>
      </w:r>
      <w:proofErr w:type="spellStart"/>
      <w:r w:rsidRPr="00CE5A81">
        <w:rPr>
          <w:rFonts w:ascii="Times New Roman" w:hAnsi="Times New Roman"/>
          <w:sz w:val="24"/>
          <w:szCs w:val="24"/>
          <w:lang w:val="ru-RU"/>
        </w:rPr>
        <w:t>Титус</w:t>
      </w:r>
      <w:proofErr w:type="spellEnd"/>
      <w:r w:rsidRPr="00CE5A81">
        <w:rPr>
          <w:rFonts w:ascii="Times New Roman" w:hAnsi="Times New Roman"/>
          <w:sz w:val="24"/>
          <w:szCs w:val="24"/>
          <w:lang w:val="ru-RU"/>
        </w:rPr>
        <w:t xml:space="preserve"> &lt;</w:t>
      </w:r>
      <w:proofErr w:type="spellStart"/>
      <w:r w:rsidRPr="00CE5A81">
        <w:rPr>
          <w:rFonts w:ascii="Times New Roman" w:hAnsi="Times New Roman"/>
          <w:sz w:val="24"/>
          <w:szCs w:val="24"/>
        </w:rPr>
        <w:t>kim</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titus</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alaska</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gov</w:t>
      </w:r>
      <w:proofErr w:type="spellEnd"/>
      <w:r w:rsidRPr="00CE5A81">
        <w:rPr>
          <w:rFonts w:ascii="Times New Roman" w:hAnsi="Times New Roman"/>
          <w:sz w:val="24"/>
          <w:szCs w:val="24"/>
          <w:lang w:val="ru-RU"/>
        </w:rPr>
        <w:t xml:space="preserve">&gt; (Департамент управления ресурсами рыб и диких животных шт. Аляска)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 xml:space="preserve">Майк </w:t>
      </w:r>
      <w:proofErr w:type="spellStart"/>
      <w:r w:rsidRPr="00CE5A81">
        <w:rPr>
          <w:rFonts w:ascii="Times New Roman" w:hAnsi="Times New Roman"/>
          <w:sz w:val="24"/>
          <w:szCs w:val="24"/>
          <w:lang w:val="ru-RU"/>
        </w:rPr>
        <w:t>Педерсон</w:t>
      </w:r>
      <w:proofErr w:type="spellEnd"/>
      <w:r w:rsidRPr="00CE5A81">
        <w:rPr>
          <w:rFonts w:ascii="Times New Roman" w:hAnsi="Times New Roman"/>
          <w:sz w:val="24"/>
          <w:szCs w:val="24"/>
          <w:lang w:val="ru-RU"/>
        </w:rPr>
        <w:t xml:space="preserve"> &lt;</w:t>
      </w:r>
      <w:r w:rsidRPr="00CE5A81">
        <w:rPr>
          <w:rFonts w:ascii="Times New Roman" w:hAnsi="Times New Roman"/>
          <w:sz w:val="24"/>
          <w:szCs w:val="24"/>
        </w:rPr>
        <w:t>mike</w:t>
      </w:r>
      <w:r w:rsidRPr="00CE5A81">
        <w:rPr>
          <w:rFonts w:ascii="Times New Roman" w:hAnsi="Times New Roman"/>
          <w:sz w:val="24"/>
          <w:szCs w:val="24"/>
          <w:lang w:val="ru-RU"/>
        </w:rPr>
        <w:t>.</w:t>
      </w:r>
      <w:proofErr w:type="spellStart"/>
      <w:r w:rsidRPr="00CE5A81">
        <w:rPr>
          <w:rFonts w:ascii="Times New Roman" w:hAnsi="Times New Roman"/>
          <w:sz w:val="24"/>
          <w:szCs w:val="24"/>
        </w:rPr>
        <w:t>pederson</w:t>
      </w:r>
      <w:proofErr w:type="spellEnd"/>
      <w:r w:rsidRPr="00CE5A81">
        <w:rPr>
          <w:rFonts w:ascii="Times New Roman" w:hAnsi="Times New Roman"/>
          <w:sz w:val="24"/>
          <w:szCs w:val="24"/>
          <w:lang w:val="ru-RU"/>
        </w:rPr>
        <w:t>@</w:t>
      </w:r>
      <w:r w:rsidRPr="00CE5A81">
        <w:rPr>
          <w:rFonts w:ascii="Times New Roman" w:hAnsi="Times New Roman"/>
          <w:sz w:val="24"/>
          <w:szCs w:val="24"/>
        </w:rPr>
        <w:t>north</w:t>
      </w:r>
      <w:r w:rsidRPr="00CE5A81">
        <w:rPr>
          <w:rFonts w:ascii="Times New Roman" w:hAnsi="Times New Roman"/>
          <w:sz w:val="24"/>
          <w:szCs w:val="24"/>
          <w:lang w:val="ru-RU"/>
        </w:rPr>
        <w:t>-</w:t>
      </w:r>
      <w:r w:rsidRPr="00CE5A81">
        <w:rPr>
          <w:rFonts w:ascii="Times New Roman" w:hAnsi="Times New Roman"/>
          <w:sz w:val="24"/>
          <w:szCs w:val="24"/>
        </w:rPr>
        <w:t>slope</w:t>
      </w:r>
      <w:r w:rsidRPr="00CE5A81">
        <w:rPr>
          <w:rFonts w:ascii="Times New Roman" w:hAnsi="Times New Roman"/>
          <w:sz w:val="24"/>
          <w:szCs w:val="24"/>
          <w:lang w:val="ru-RU"/>
        </w:rPr>
        <w:t>.</w:t>
      </w:r>
      <w:r w:rsidRPr="00CE5A81">
        <w:rPr>
          <w:rFonts w:ascii="Times New Roman" w:hAnsi="Times New Roman"/>
          <w:sz w:val="24"/>
          <w:szCs w:val="24"/>
        </w:rPr>
        <w:t>org</w:t>
      </w:r>
      <w:r w:rsidRPr="00CE5A81">
        <w:rPr>
          <w:rFonts w:ascii="Times New Roman" w:hAnsi="Times New Roman"/>
          <w:sz w:val="24"/>
          <w:szCs w:val="24"/>
          <w:lang w:val="ru-RU"/>
        </w:rPr>
        <w:t xml:space="preserve">&gt; (Администрация северного склона) </w:t>
      </w:r>
    </w:p>
    <w:p w:rsidR="0026560D" w:rsidRPr="00CE5A81" w:rsidRDefault="0026560D" w:rsidP="0026560D">
      <w:pPr>
        <w:pStyle w:val="a5"/>
        <w:spacing w:before="240"/>
        <w:ind w:firstLine="480"/>
        <w:rPr>
          <w:rFonts w:ascii="Times New Roman" w:hAnsi="Times New Roman"/>
          <w:sz w:val="24"/>
          <w:szCs w:val="24"/>
          <w:lang w:val="ru-RU"/>
        </w:rPr>
      </w:pPr>
      <w:proofErr w:type="spellStart"/>
      <w:r w:rsidRPr="00CE5A81">
        <w:rPr>
          <w:rFonts w:ascii="Times New Roman" w:hAnsi="Times New Roman"/>
          <w:sz w:val="24"/>
          <w:szCs w:val="24"/>
          <w:lang w:val="ru-RU"/>
        </w:rPr>
        <w:t>Райан</w:t>
      </w:r>
      <w:proofErr w:type="spellEnd"/>
      <w:r w:rsidRPr="00CE5A81">
        <w:rPr>
          <w:rFonts w:ascii="Times New Roman" w:hAnsi="Times New Roman"/>
          <w:sz w:val="24"/>
          <w:szCs w:val="24"/>
          <w:lang w:val="ru-RU"/>
        </w:rPr>
        <w:t xml:space="preserve"> Уилсон &lt;</w:t>
      </w:r>
      <w:proofErr w:type="spellStart"/>
      <w:r w:rsidRPr="00CE5A81">
        <w:rPr>
          <w:rFonts w:ascii="Times New Roman" w:hAnsi="Times New Roman"/>
          <w:sz w:val="24"/>
          <w:szCs w:val="24"/>
        </w:rPr>
        <w:t>ryan</w:t>
      </w:r>
      <w:proofErr w:type="spellEnd"/>
      <w:r w:rsidRPr="00CE5A81">
        <w:rPr>
          <w:rFonts w:ascii="Times New Roman" w:hAnsi="Times New Roman"/>
          <w:sz w:val="24"/>
          <w:szCs w:val="24"/>
          <w:lang w:val="ru-RU"/>
        </w:rPr>
        <w:t>_</w:t>
      </w:r>
      <w:r w:rsidRPr="00CE5A81">
        <w:rPr>
          <w:rFonts w:ascii="Times New Roman" w:hAnsi="Times New Roman"/>
          <w:sz w:val="24"/>
          <w:szCs w:val="24"/>
        </w:rPr>
        <w:t>r</w:t>
      </w:r>
      <w:r w:rsidRPr="00CE5A81">
        <w:rPr>
          <w:rFonts w:ascii="Times New Roman" w:hAnsi="Times New Roman"/>
          <w:sz w:val="24"/>
          <w:szCs w:val="24"/>
          <w:lang w:val="ru-RU"/>
        </w:rPr>
        <w:t>_</w:t>
      </w:r>
      <w:proofErr w:type="spellStart"/>
      <w:r w:rsidRPr="00CE5A81">
        <w:rPr>
          <w:rFonts w:ascii="Times New Roman" w:hAnsi="Times New Roman"/>
          <w:sz w:val="24"/>
          <w:szCs w:val="24"/>
        </w:rPr>
        <w:t>wilson</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fws</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gov</w:t>
      </w:r>
      <w:proofErr w:type="spellEnd"/>
      <w:r w:rsidRPr="00CE5A81">
        <w:rPr>
          <w:rFonts w:ascii="Times New Roman" w:hAnsi="Times New Roman"/>
          <w:sz w:val="24"/>
          <w:szCs w:val="24"/>
          <w:lang w:val="ru-RU"/>
        </w:rPr>
        <w:t>&gt; (Служба управления ресурсами рыб и диких животных США)</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u w:val="single"/>
          <w:lang w:val="ru-RU"/>
        </w:rPr>
        <w:t>Российские члены группы</w:t>
      </w:r>
      <w:r w:rsidRPr="00CE5A81">
        <w:rPr>
          <w:rFonts w:ascii="Times New Roman" w:hAnsi="Times New Roman"/>
          <w:sz w:val="24"/>
          <w:szCs w:val="24"/>
          <w:lang w:val="ru-RU"/>
        </w:rPr>
        <w:t xml:space="preserve">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Станислав Беликов (сопредседатель РФ) &lt;</w:t>
      </w:r>
      <w:proofErr w:type="spellStart"/>
      <w:r w:rsidRPr="00CE5A81">
        <w:rPr>
          <w:rFonts w:ascii="Times New Roman" w:hAnsi="Times New Roman"/>
          <w:sz w:val="24"/>
          <w:szCs w:val="24"/>
        </w:rPr>
        <w:t>sbelik</w:t>
      </w:r>
      <w:proofErr w:type="spellEnd"/>
      <w:r w:rsidRPr="00CE5A81">
        <w:rPr>
          <w:rFonts w:ascii="Times New Roman" w:hAnsi="Times New Roman"/>
          <w:sz w:val="24"/>
          <w:szCs w:val="24"/>
          <w:lang w:val="ru-RU"/>
        </w:rPr>
        <w:t>35@</w:t>
      </w:r>
      <w:proofErr w:type="spellStart"/>
      <w:r w:rsidRPr="00CE5A81">
        <w:rPr>
          <w:rFonts w:ascii="Times New Roman" w:hAnsi="Times New Roman"/>
          <w:sz w:val="24"/>
          <w:szCs w:val="24"/>
        </w:rPr>
        <w:t>gmail</w:t>
      </w:r>
      <w:proofErr w:type="spellEnd"/>
      <w:r w:rsidRPr="00CE5A81">
        <w:rPr>
          <w:rFonts w:ascii="Times New Roman" w:hAnsi="Times New Roman"/>
          <w:sz w:val="24"/>
          <w:szCs w:val="24"/>
          <w:lang w:val="ru-RU"/>
        </w:rPr>
        <w:t>.</w:t>
      </w:r>
      <w:r w:rsidRPr="00CE5A81">
        <w:rPr>
          <w:rFonts w:ascii="Times New Roman" w:hAnsi="Times New Roman"/>
          <w:sz w:val="24"/>
          <w:szCs w:val="24"/>
        </w:rPr>
        <w:t>com</w:t>
      </w:r>
      <w:r w:rsidRPr="00CE5A81">
        <w:rPr>
          <w:rFonts w:ascii="Times New Roman" w:hAnsi="Times New Roman"/>
          <w:sz w:val="24"/>
          <w:szCs w:val="24"/>
          <w:lang w:val="ru-RU"/>
        </w:rPr>
        <w:t>&gt; (Всероссийский научно-исследовательский институт охраны окружающей среды)</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Анатолий Кочнев &lt;</w:t>
      </w:r>
      <w:proofErr w:type="spellStart"/>
      <w:r w:rsidRPr="00CE5A81">
        <w:rPr>
          <w:rFonts w:ascii="Times New Roman" w:hAnsi="Times New Roman"/>
          <w:sz w:val="24"/>
          <w:szCs w:val="24"/>
        </w:rPr>
        <w:t>anatoly</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kochnev</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yandex</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ru</w:t>
      </w:r>
      <w:proofErr w:type="spellEnd"/>
      <w:r w:rsidRPr="00CE5A81">
        <w:rPr>
          <w:rFonts w:ascii="Times New Roman" w:hAnsi="Times New Roman"/>
          <w:sz w:val="24"/>
          <w:szCs w:val="24"/>
          <w:lang w:val="ru-RU"/>
        </w:rPr>
        <w:t xml:space="preserve">&gt; (Институт биологических проблем Севера)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Никита Платонов (заместитель члена группы вместо Ильи Мордвинцева) &lt;</w:t>
      </w:r>
      <w:proofErr w:type="spellStart"/>
      <w:r w:rsidRPr="00CE5A81">
        <w:rPr>
          <w:rFonts w:ascii="Times New Roman" w:hAnsi="Times New Roman"/>
          <w:sz w:val="24"/>
          <w:szCs w:val="24"/>
        </w:rPr>
        <w:t>nikita</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platonov</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gmail</w:t>
      </w:r>
      <w:proofErr w:type="spellEnd"/>
      <w:r w:rsidRPr="00CE5A81">
        <w:rPr>
          <w:rFonts w:ascii="Times New Roman" w:hAnsi="Times New Roman"/>
          <w:sz w:val="24"/>
          <w:szCs w:val="24"/>
          <w:lang w:val="ru-RU"/>
        </w:rPr>
        <w:t>.</w:t>
      </w:r>
      <w:r w:rsidRPr="00CE5A81">
        <w:rPr>
          <w:rFonts w:ascii="Times New Roman" w:hAnsi="Times New Roman"/>
          <w:sz w:val="24"/>
          <w:szCs w:val="24"/>
        </w:rPr>
        <w:t>com</w:t>
      </w:r>
      <w:r w:rsidRPr="00CE5A81">
        <w:rPr>
          <w:rFonts w:ascii="Times New Roman" w:hAnsi="Times New Roman"/>
          <w:sz w:val="24"/>
          <w:szCs w:val="24"/>
          <w:lang w:val="ru-RU"/>
        </w:rPr>
        <w:t xml:space="preserve">&gt; (Институт проблем экологии и эволюции РАН) </w:t>
      </w:r>
    </w:p>
    <w:p w:rsidR="0026560D" w:rsidRPr="00CE5A81" w:rsidRDefault="0026560D" w:rsidP="0026560D">
      <w:pPr>
        <w:pStyle w:val="a5"/>
        <w:spacing w:before="240"/>
        <w:ind w:firstLine="482"/>
        <w:rPr>
          <w:rFonts w:ascii="Times New Roman" w:hAnsi="Times New Roman"/>
          <w:sz w:val="24"/>
          <w:szCs w:val="24"/>
          <w:lang w:val="ru-RU"/>
        </w:rPr>
      </w:pPr>
      <w:r w:rsidRPr="00CE5A81">
        <w:rPr>
          <w:rFonts w:ascii="Times New Roman" w:hAnsi="Times New Roman"/>
          <w:b/>
          <w:sz w:val="24"/>
          <w:szCs w:val="24"/>
          <w:lang w:val="ru-RU"/>
        </w:rPr>
        <w:t>Члены Научной рабочей группы, которые не смогли принять участие во встрече</w:t>
      </w:r>
      <w:r w:rsidRPr="00CE5A81">
        <w:rPr>
          <w:rFonts w:ascii="Times New Roman" w:hAnsi="Times New Roman"/>
          <w:sz w:val="24"/>
          <w:szCs w:val="24"/>
          <w:lang w:val="ru-RU"/>
        </w:rPr>
        <w:t xml:space="preserve">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u w:val="single"/>
          <w:lang w:val="ru-RU"/>
        </w:rPr>
        <w:lastRenderedPageBreak/>
        <w:t>Российские члены группы</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Андрей Болтунов &lt;3438083@</w:t>
      </w:r>
      <w:r w:rsidRPr="00CE5A81">
        <w:rPr>
          <w:rFonts w:ascii="Times New Roman" w:hAnsi="Times New Roman"/>
          <w:sz w:val="24"/>
          <w:szCs w:val="24"/>
        </w:rPr>
        <w:t>mail</w:t>
      </w:r>
      <w:r w:rsidRPr="00CE5A81">
        <w:rPr>
          <w:rFonts w:ascii="Times New Roman" w:hAnsi="Times New Roman"/>
          <w:sz w:val="24"/>
          <w:szCs w:val="24"/>
          <w:lang w:val="ru-RU"/>
        </w:rPr>
        <w:t>.</w:t>
      </w:r>
      <w:proofErr w:type="spellStart"/>
      <w:r w:rsidRPr="00CE5A81">
        <w:rPr>
          <w:rFonts w:ascii="Times New Roman" w:hAnsi="Times New Roman"/>
          <w:sz w:val="24"/>
          <w:szCs w:val="24"/>
        </w:rPr>
        <w:t>ru</w:t>
      </w:r>
      <w:proofErr w:type="spellEnd"/>
      <w:r w:rsidRPr="00CE5A81">
        <w:rPr>
          <w:rFonts w:ascii="Times New Roman" w:hAnsi="Times New Roman"/>
          <w:sz w:val="24"/>
          <w:szCs w:val="24"/>
          <w:lang w:val="ru-RU"/>
        </w:rPr>
        <w:t xml:space="preserve">&gt; (Совет по морским млекопитающим России)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Никита Овсяников &lt;</w:t>
      </w:r>
      <w:proofErr w:type="spellStart"/>
      <w:r w:rsidRPr="00CE5A81">
        <w:rPr>
          <w:rFonts w:ascii="Times New Roman" w:hAnsi="Times New Roman"/>
          <w:sz w:val="24"/>
          <w:szCs w:val="24"/>
        </w:rPr>
        <w:t>nikita</w:t>
      </w:r>
      <w:proofErr w:type="spellEnd"/>
      <w:r w:rsidRPr="00CE5A81">
        <w:rPr>
          <w:rFonts w:ascii="Times New Roman" w:hAnsi="Times New Roman"/>
          <w:sz w:val="24"/>
          <w:szCs w:val="24"/>
          <w:lang w:val="ru-RU"/>
        </w:rPr>
        <w:t>_</w:t>
      </w:r>
      <w:proofErr w:type="spellStart"/>
      <w:r w:rsidRPr="00CE5A81">
        <w:rPr>
          <w:rFonts w:ascii="Times New Roman" w:hAnsi="Times New Roman"/>
          <w:sz w:val="24"/>
          <w:szCs w:val="24"/>
        </w:rPr>
        <w:t>ov</w:t>
      </w:r>
      <w:proofErr w:type="spellEnd"/>
      <w:r w:rsidRPr="00CE5A81">
        <w:rPr>
          <w:rFonts w:ascii="Times New Roman" w:hAnsi="Times New Roman"/>
          <w:sz w:val="24"/>
          <w:szCs w:val="24"/>
          <w:lang w:val="ru-RU"/>
        </w:rPr>
        <w:t>@</w:t>
      </w:r>
      <w:r w:rsidRPr="00CE5A81">
        <w:rPr>
          <w:rFonts w:ascii="Times New Roman" w:hAnsi="Times New Roman"/>
          <w:sz w:val="24"/>
          <w:szCs w:val="24"/>
        </w:rPr>
        <w:t>mail</w:t>
      </w:r>
      <w:r w:rsidRPr="00CE5A81">
        <w:rPr>
          <w:rFonts w:ascii="Times New Roman" w:hAnsi="Times New Roman"/>
          <w:sz w:val="24"/>
          <w:szCs w:val="24"/>
          <w:lang w:val="ru-RU"/>
        </w:rPr>
        <w:t>.</w:t>
      </w:r>
      <w:proofErr w:type="spellStart"/>
      <w:r w:rsidRPr="00CE5A81">
        <w:rPr>
          <w:rFonts w:ascii="Times New Roman" w:hAnsi="Times New Roman"/>
          <w:sz w:val="24"/>
          <w:szCs w:val="24"/>
        </w:rPr>
        <w:t>ru</w:t>
      </w:r>
      <w:proofErr w:type="spellEnd"/>
      <w:r w:rsidRPr="00CE5A81">
        <w:rPr>
          <w:rFonts w:ascii="Times New Roman" w:hAnsi="Times New Roman"/>
          <w:sz w:val="24"/>
          <w:szCs w:val="24"/>
          <w:lang w:val="ru-RU"/>
        </w:rPr>
        <w:t xml:space="preserve">&gt; (независимый биолог)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 xml:space="preserve">Владилен </w:t>
      </w:r>
      <w:proofErr w:type="spellStart"/>
      <w:r w:rsidRPr="00CE5A81">
        <w:rPr>
          <w:rFonts w:ascii="Times New Roman" w:hAnsi="Times New Roman"/>
          <w:sz w:val="24"/>
          <w:szCs w:val="24"/>
          <w:lang w:val="ru-RU"/>
        </w:rPr>
        <w:t>Кавры</w:t>
      </w:r>
      <w:proofErr w:type="spellEnd"/>
      <w:r w:rsidRPr="00CE5A81">
        <w:rPr>
          <w:rFonts w:ascii="Times New Roman" w:hAnsi="Times New Roman"/>
          <w:sz w:val="24"/>
          <w:szCs w:val="24"/>
          <w:lang w:val="ru-RU"/>
        </w:rPr>
        <w:t xml:space="preserve"> &lt;</w:t>
      </w:r>
      <w:proofErr w:type="spellStart"/>
      <w:r w:rsidRPr="00CE5A81">
        <w:rPr>
          <w:rFonts w:ascii="Times New Roman" w:hAnsi="Times New Roman"/>
          <w:sz w:val="24"/>
          <w:szCs w:val="24"/>
        </w:rPr>
        <w:t>vancarem</w:t>
      </w:r>
      <w:proofErr w:type="spellEnd"/>
      <w:r w:rsidRPr="00CE5A81">
        <w:rPr>
          <w:rFonts w:ascii="Times New Roman" w:hAnsi="Times New Roman"/>
          <w:sz w:val="24"/>
          <w:szCs w:val="24"/>
          <w:lang w:val="ru-RU"/>
        </w:rPr>
        <w:t>@</w:t>
      </w:r>
      <w:r w:rsidRPr="00CE5A81">
        <w:rPr>
          <w:rFonts w:ascii="Times New Roman" w:hAnsi="Times New Roman"/>
          <w:sz w:val="24"/>
          <w:szCs w:val="24"/>
        </w:rPr>
        <w:t>list</w:t>
      </w:r>
      <w:r w:rsidRPr="00CE5A81">
        <w:rPr>
          <w:rFonts w:ascii="Times New Roman" w:hAnsi="Times New Roman"/>
          <w:sz w:val="24"/>
          <w:szCs w:val="24"/>
          <w:lang w:val="ru-RU"/>
        </w:rPr>
        <w:t>.</w:t>
      </w:r>
      <w:proofErr w:type="spellStart"/>
      <w:r w:rsidRPr="00CE5A81">
        <w:rPr>
          <w:rFonts w:ascii="Times New Roman" w:hAnsi="Times New Roman"/>
          <w:sz w:val="24"/>
          <w:szCs w:val="24"/>
        </w:rPr>
        <w:t>ru</w:t>
      </w:r>
      <w:proofErr w:type="spellEnd"/>
      <w:r w:rsidRPr="00CE5A81">
        <w:rPr>
          <w:rFonts w:ascii="Times New Roman" w:hAnsi="Times New Roman"/>
          <w:sz w:val="24"/>
          <w:szCs w:val="24"/>
          <w:lang w:val="ru-RU"/>
        </w:rPr>
        <w:t xml:space="preserve">&gt; (Русская Ассоциация коренных малочисленных народов Севера)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 xml:space="preserve">Владимир </w:t>
      </w:r>
      <w:proofErr w:type="spellStart"/>
      <w:r w:rsidRPr="00CE5A81">
        <w:rPr>
          <w:rFonts w:ascii="Times New Roman" w:hAnsi="Times New Roman"/>
          <w:sz w:val="24"/>
          <w:szCs w:val="24"/>
          <w:lang w:val="ru-RU"/>
        </w:rPr>
        <w:t>Етылин</w:t>
      </w:r>
      <w:proofErr w:type="spellEnd"/>
      <w:r w:rsidRPr="00CE5A81">
        <w:rPr>
          <w:rFonts w:ascii="Times New Roman" w:hAnsi="Times New Roman"/>
          <w:sz w:val="24"/>
          <w:szCs w:val="24"/>
          <w:lang w:val="ru-RU"/>
        </w:rPr>
        <w:t xml:space="preserve"> &lt;</w:t>
      </w:r>
      <w:proofErr w:type="spellStart"/>
      <w:r w:rsidRPr="00CE5A81">
        <w:rPr>
          <w:rFonts w:ascii="Times New Roman" w:hAnsi="Times New Roman"/>
          <w:sz w:val="24"/>
          <w:szCs w:val="24"/>
        </w:rPr>
        <w:t>etylin</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vladimir</w:t>
      </w:r>
      <w:proofErr w:type="spellEnd"/>
      <w:r w:rsidRPr="00CE5A81">
        <w:rPr>
          <w:rFonts w:ascii="Times New Roman" w:hAnsi="Times New Roman"/>
          <w:sz w:val="24"/>
          <w:szCs w:val="24"/>
          <w:lang w:val="ru-RU"/>
        </w:rPr>
        <w:t>@</w:t>
      </w:r>
      <w:proofErr w:type="spellStart"/>
      <w:r w:rsidRPr="00CE5A81">
        <w:rPr>
          <w:rFonts w:ascii="Times New Roman" w:hAnsi="Times New Roman"/>
          <w:sz w:val="24"/>
          <w:szCs w:val="24"/>
        </w:rPr>
        <w:t>gmail</w:t>
      </w:r>
      <w:proofErr w:type="spellEnd"/>
      <w:r w:rsidRPr="00CE5A81">
        <w:rPr>
          <w:rFonts w:ascii="Times New Roman" w:hAnsi="Times New Roman"/>
          <w:sz w:val="24"/>
          <w:szCs w:val="24"/>
          <w:lang w:val="ru-RU"/>
        </w:rPr>
        <w:t>.</w:t>
      </w:r>
      <w:r w:rsidRPr="00CE5A81">
        <w:rPr>
          <w:rFonts w:ascii="Times New Roman" w:hAnsi="Times New Roman"/>
          <w:sz w:val="24"/>
          <w:szCs w:val="24"/>
        </w:rPr>
        <w:t>com</w:t>
      </w:r>
      <w:r w:rsidRPr="00CE5A81">
        <w:rPr>
          <w:rFonts w:ascii="Times New Roman" w:hAnsi="Times New Roman"/>
          <w:sz w:val="24"/>
          <w:szCs w:val="24"/>
          <w:lang w:val="ru-RU"/>
        </w:rPr>
        <w:t xml:space="preserve">&gt; (Чукотский автономный округ) Юрий </w:t>
      </w:r>
      <w:proofErr w:type="spellStart"/>
      <w:r w:rsidRPr="00CE5A81">
        <w:rPr>
          <w:rFonts w:ascii="Times New Roman" w:hAnsi="Times New Roman"/>
          <w:sz w:val="24"/>
          <w:szCs w:val="24"/>
          <w:lang w:val="ru-RU"/>
        </w:rPr>
        <w:t>Тоттото</w:t>
      </w:r>
      <w:proofErr w:type="spellEnd"/>
      <w:r w:rsidRPr="00CE5A81">
        <w:rPr>
          <w:rFonts w:ascii="Times New Roman" w:hAnsi="Times New Roman"/>
          <w:sz w:val="24"/>
          <w:szCs w:val="24"/>
          <w:lang w:val="ru-RU"/>
        </w:rPr>
        <w:t xml:space="preserve"> &lt;</w:t>
      </w:r>
      <w:proofErr w:type="spellStart"/>
      <w:r w:rsidRPr="00CE5A81">
        <w:rPr>
          <w:rFonts w:ascii="Times New Roman" w:hAnsi="Times New Roman"/>
          <w:sz w:val="24"/>
          <w:szCs w:val="24"/>
        </w:rPr>
        <w:t>utototto</w:t>
      </w:r>
      <w:proofErr w:type="spellEnd"/>
      <w:r w:rsidRPr="00CE5A81">
        <w:rPr>
          <w:rFonts w:ascii="Times New Roman" w:hAnsi="Times New Roman"/>
          <w:sz w:val="24"/>
          <w:szCs w:val="24"/>
          <w:lang w:val="ru-RU"/>
        </w:rPr>
        <w:t>@</w:t>
      </w:r>
      <w:r w:rsidRPr="00CE5A81">
        <w:rPr>
          <w:rFonts w:ascii="Times New Roman" w:hAnsi="Times New Roman"/>
          <w:sz w:val="24"/>
          <w:szCs w:val="24"/>
        </w:rPr>
        <w:t>mail</w:t>
      </w:r>
      <w:r w:rsidRPr="00CE5A81">
        <w:rPr>
          <w:rFonts w:ascii="Times New Roman" w:hAnsi="Times New Roman"/>
          <w:sz w:val="24"/>
          <w:szCs w:val="24"/>
          <w:lang w:val="ru-RU"/>
        </w:rPr>
        <w:t>.</w:t>
      </w:r>
      <w:proofErr w:type="spellStart"/>
      <w:r w:rsidRPr="00CE5A81">
        <w:rPr>
          <w:rFonts w:ascii="Times New Roman" w:hAnsi="Times New Roman"/>
          <w:sz w:val="24"/>
          <w:szCs w:val="24"/>
        </w:rPr>
        <w:t>ru</w:t>
      </w:r>
      <w:proofErr w:type="spellEnd"/>
      <w:r w:rsidRPr="00CE5A81">
        <w:rPr>
          <w:rFonts w:ascii="Times New Roman" w:hAnsi="Times New Roman"/>
          <w:sz w:val="24"/>
          <w:szCs w:val="24"/>
          <w:lang w:val="ru-RU"/>
        </w:rPr>
        <w:t xml:space="preserve">&gt; (Союз Морских охотников)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u w:val="single"/>
          <w:lang w:val="ru-RU"/>
        </w:rPr>
        <w:t>Приглашенные специалисты, присутствовавшие на встрече</w:t>
      </w:r>
      <w:r w:rsidRPr="00CE5A81">
        <w:rPr>
          <w:rFonts w:ascii="Times New Roman" w:hAnsi="Times New Roman"/>
          <w:sz w:val="24"/>
          <w:szCs w:val="24"/>
          <w:lang w:val="ru-RU"/>
        </w:rPr>
        <w:t xml:space="preserve">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Александр Груздев (Государственный природный заповедник «Остров Врангеля»</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Билли Адамс (Администрация северного склона)</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 xml:space="preserve">Боб Смол (Департамент управления ресурсами рыб и диких животных шт. Аляска) </w:t>
      </w:r>
    </w:p>
    <w:p w:rsidR="0026560D" w:rsidRPr="00CE5A81" w:rsidRDefault="0026560D" w:rsidP="0026560D">
      <w:pPr>
        <w:pStyle w:val="a5"/>
        <w:spacing w:before="240"/>
        <w:ind w:firstLine="480"/>
        <w:rPr>
          <w:rFonts w:ascii="Times New Roman" w:hAnsi="Times New Roman"/>
          <w:sz w:val="24"/>
          <w:szCs w:val="24"/>
          <w:lang w:val="ru-RU"/>
        </w:rPr>
      </w:pPr>
      <w:proofErr w:type="spellStart"/>
      <w:r w:rsidRPr="00CE5A81">
        <w:rPr>
          <w:rFonts w:ascii="Times New Roman" w:hAnsi="Times New Roman"/>
          <w:sz w:val="24"/>
          <w:szCs w:val="24"/>
          <w:lang w:val="ru-RU"/>
        </w:rPr>
        <w:t>Крейг</w:t>
      </w:r>
      <w:proofErr w:type="spellEnd"/>
      <w:r w:rsidRPr="00CE5A81">
        <w:rPr>
          <w:rFonts w:ascii="Times New Roman" w:hAnsi="Times New Roman"/>
          <w:sz w:val="24"/>
          <w:szCs w:val="24"/>
          <w:lang w:val="ru-RU"/>
        </w:rPr>
        <w:t xml:space="preserve"> </w:t>
      </w:r>
      <w:proofErr w:type="spellStart"/>
      <w:r w:rsidRPr="00CE5A81">
        <w:rPr>
          <w:rFonts w:ascii="Times New Roman" w:hAnsi="Times New Roman"/>
          <w:sz w:val="24"/>
          <w:szCs w:val="24"/>
          <w:lang w:val="ru-RU"/>
        </w:rPr>
        <w:t>Перхэм</w:t>
      </w:r>
      <w:proofErr w:type="spellEnd"/>
      <w:r w:rsidRPr="00CE5A81">
        <w:rPr>
          <w:rFonts w:ascii="Times New Roman" w:hAnsi="Times New Roman"/>
          <w:sz w:val="24"/>
          <w:szCs w:val="24"/>
          <w:lang w:val="ru-RU"/>
        </w:rPr>
        <w:t xml:space="preserve"> (Служба управления ресурсами рыб и диких животных США)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 xml:space="preserve">Питер </w:t>
      </w:r>
      <w:proofErr w:type="spellStart"/>
      <w:r w:rsidRPr="00CE5A81">
        <w:rPr>
          <w:rFonts w:ascii="Times New Roman" w:hAnsi="Times New Roman"/>
          <w:sz w:val="24"/>
          <w:szCs w:val="24"/>
          <w:lang w:val="ru-RU"/>
        </w:rPr>
        <w:t>Бовенг</w:t>
      </w:r>
      <w:proofErr w:type="spellEnd"/>
      <w:r w:rsidRPr="00CE5A81">
        <w:rPr>
          <w:rFonts w:ascii="Times New Roman" w:hAnsi="Times New Roman"/>
          <w:sz w:val="24"/>
          <w:szCs w:val="24"/>
          <w:lang w:val="ru-RU"/>
        </w:rPr>
        <w:t xml:space="preserve"> (Национальная служба морского рыболовства) </w:t>
      </w:r>
    </w:p>
    <w:p w:rsidR="0026560D" w:rsidRPr="00CE5A81" w:rsidRDefault="0026560D" w:rsidP="0026560D">
      <w:pPr>
        <w:pStyle w:val="a5"/>
        <w:spacing w:before="240"/>
        <w:ind w:firstLine="480"/>
        <w:rPr>
          <w:rFonts w:ascii="Times New Roman" w:hAnsi="Times New Roman"/>
          <w:sz w:val="24"/>
          <w:szCs w:val="24"/>
          <w:lang w:val="ru-RU"/>
        </w:rPr>
      </w:pPr>
      <w:r w:rsidRPr="00CE5A81">
        <w:rPr>
          <w:rFonts w:ascii="Times New Roman" w:hAnsi="Times New Roman"/>
          <w:sz w:val="24"/>
          <w:szCs w:val="24"/>
          <w:lang w:val="ru-RU"/>
        </w:rPr>
        <w:t xml:space="preserve">Скотт </w:t>
      </w:r>
      <w:proofErr w:type="spellStart"/>
      <w:r w:rsidRPr="00CE5A81">
        <w:rPr>
          <w:rFonts w:ascii="Times New Roman" w:hAnsi="Times New Roman"/>
          <w:sz w:val="24"/>
          <w:szCs w:val="24"/>
          <w:lang w:val="ru-RU"/>
        </w:rPr>
        <w:t>Шлибе</w:t>
      </w:r>
      <w:proofErr w:type="spellEnd"/>
      <w:r w:rsidRPr="00CE5A81">
        <w:rPr>
          <w:rFonts w:ascii="Times New Roman" w:hAnsi="Times New Roman"/>
          <w:sz w:val="24"/>
          <w:szCs w:val="24"/>
          <w:lang w:val="ru-RU"/>
        </w:rPr>
        <w:t xml:space="preserve"> (независимый консультант) </w:t>
      </w:r>
    </w:p>
    <w:p w:rsidR="0026560D" w:rsidRPr="00CE5A81" w:rsidRDefault="0026560D" w:rsidP="0026560D">
      <w:pPr>
        <w:pStyle w:val="a5"/>
        <w:spacing w:before="240"/>
        <w:ind w:firstLine="480"/>
        <w:rPr>
          <w:rFonts w:ascii="Times New Roman" w:hAnsi="Times New Roman"/>
          <w:sz w:val="24"/>
          <w:szCs w:val="24"/>
          <w:lang w:val="ru-RU"/>
        </w:rPr>
      </w:pPr>
      <w:proofErr w:type="spellStart"/>
      <w:r w:rsidRPr="00CE5A81">
        <w:rPr>
          <w:rFonts w:ascii="Times New Roman" w:hAnsi="Times New Roman"/>
          <w:sz w:val="24"/>
          <w:szCs w:val="24"/>
          <w:lang w:val="ru-RU"/>
        </w:rPr>
        <w:t>Сюзан</w:t>
      </w:r>
      <w:proofErr w:type="spellEnd"/>
      <w:r w:rsidRPr="00CE5A81">
        <w:rPr>
          <w:rFonts w:ascii="Times New Roman" w:hAnsi="Times New Roman"/>
          <w:sz w:val="24"/>
          <w:szCs w:val="24"/>
          <w:lang w:val="ru-RU"/>
        </w:rPr>
        <w:t xml:space="preserve"> Миллер (Служба управления ресурсами рыб и диких животных США) </w:t>
      </w:r>
    </w:p>
    <w:p w:rsidR="0026560D" w:rsidRPr="00CE5A81" w:rsidRDefault="0026560D" w:rsidP="00067322">
      <w:pPr>
        <w:pStyle w:val="a5"/>
        <w:spacing w:before="240"/>
        <w:ind w:firstLine="480"/>
      </w:pPr>
      <w:r w:rsidRPr="00CE5A81">
        <w:rPr>
          <w:rFonts w:ascii="Times New Roman" w:hAnsi="Times New Roman"/>
          <w:sz w:val="24"/>
          <w:szCs w:val="24"/>
          <w:lang w:val="ru-RU"/>
        </w:rPr>
        <w:t>Владимир Черноок (</w:t>
      </w:r>
      <w:proofErr w:type="spellStart"/>
      <w:r w:rsidRPr="00CE5A81">
        <w:rPr>
          <w:rFonts w:ascii="Times New Roman" w:hAnsi="Times New Roman"/>
          <w:sz w:val="24"/>
          <w:szCs w:val="24"/>
          <w:lang w:val="ru-RU"/>
        </w:rPr>
        <w:t>Гипрорыбфлот</w:t>
      </w:r>
      <w:proofErr w:type="spellEnd"/>
      <w:r w:rsidRPr="00CE5A81">
        <w:rPr>
          <w:rFonts w:ascii="Times New Roman" w:hAnsi="Times New Roman"/>
          <w:sz w:val="24"/>
          <w:szCs w:val="24"/>
          <w:lang w:val="ru-RU"/>
        </w:rPr>
        <w:t xml:space="preserve">) </w:t>
      </w:r>
      <w:bookmarkStart w:id="1" w:name="_GoBack"/>
      <w:bookmarkEnd w:id="1"/>
    </w:p>
    <w:p w:rsidR="00836275" w:rsidRPr="00380F1C" w:rsidRDefault="00836275" w:rsidP="0053780C">
      <w:pPr>
        <w:spacing w:after="120" w:line="360" w:lineRule="auto"/>
        <w:ind w:right="-23"/>
        <w:jc w:val="both"/>
      </w:pPr>
    </w:p>
    <w:sectPr w:rsidR="00836275" w:rsidRPr="00380F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BC" w:rsidRDefault="003940BC" w:rsidP="00DD634D">
      <w:r>
        <w:separator/>
      </w:r>
    </w:p>
  </w:endnote>
  <w:endnote w:type="continuationSeparator" w:id="0">
    <w:p w:rsidR="003940BC" w:rsidRDefault="003940BC" w:rsidP="00DD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BC" w:rsidRDefault="003940BC" w:rsidP="00DD634D">
      <w:r>
        <w:separator/>
      </w:r>
    </w:p>
  </w:footnote>
  <w:footnote w:type="continuationSeparator" w:id="0">
    <w:p w:rsidR="003940BC" w:rsidRDefault="003940BC" w:rsidP="00DD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A680166"/>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1">
    <w:nsid w:val="00FD29C7"/>
    <w:multiLevelType w:val="hybridMultilevel"/>
    <w:tmpl w:val="2BD61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A5BF1"/>
    <w:multiLevelType w:val="hybridMultilevel"/>
    <w:tmpl w:val="02F4B1B6"/>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2D792C"/>
    <w:multiLevelType w:val="hybridMultilevel"/>
    <w:tmpl w:val="DEE6A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D1441"/>
    <w:multiLevelType w:val="hybridMultilevel"/>
    <w:tmpl w:val="60A86420"/>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3A0707"/>
    <w:multiLevelType w:val="hybridMultilevel"/>
    <w:tmpl w:val="B29C88B4"/>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1B6F80"/>
    <w:multiLevelType w:val="hybridMultilevel"/>
    <w:tmpl w:val="C3BC9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227C8"/>
    <w:multiLevelType w:val="hybridMultilevel"/>
    <w:tmpl w:val="9E9076EE"/>
    <w:lvl w:ilvl="0" w:tplc="58947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A0159"/>
    <w:multiLevelType w:val="multilevel"/>
    <w:tmpl w:val="487AE4FC"/>
    <w:lvl w:ilvl="0">
      <w:start w:val="1"/>
      <w:numFmt w:val="bullet"/>
      <w:lvlText w:val=""/>
      <w:lvlJc w:val="left"/>
      <w:pPr>
        <w:tabs>
          <w:tab w:val="left" w:pos="360"/>
        </w:tabs>
        <w:ind w:left="360" w:hanging="360"/>
      </w:pPr>
      <w:rPr>
        <w:rFonts w:ascii="Symbol" w:hAnsi="Symbol" w:hint="default"/>
        <w:sz w:val="20"/>
      </w:rPr>
    </w:lvl>
    <w:lvl w:ilvl="1">
      <w:start w:val="1"/>
      <w:numFmt w:val="decimal"/>
      <w:lvlText w:val="%2)"/>
      <w:lvlJc w:val="left"/>
      <w:pPr>
        <w:tabs>
          <w:tab w:val="left" w:pos="1080"/>
        </w:tabs>
        <w:ind w:left="1080" w:hanging="360"/>
      </w:pPr>
      <w:rPr>
        <w:rFonts w:ascii="Times New Roman" w:eastAsia="Times New Roman" w:hAnsi="Times New Roman" w:cs="Times New Roman"/>
        <w:sz w:val="24"/>
        <w:szCs w:val="24"/>
      </w:rPr>
    </w:lvl>
    <w:lvl w:ilvl="2">
      <w:start w:val="1"/>
      <w:numFmt w:val="bullet"/>
      <w:lvlText w:val=""/>
      <w:lvlJc w:val="left"/>
      <w:pPr>
        <w:tabs>
          <w:tab w:val="left" w:pos="1800"/>
        </w:tabs>
        <w:ind w:left="1800" w:hanging="360"/>
      </w:pPr>
      <w:rPr>
        <w:rFonts w:ascii="Wingdings" w:hAnsi="Wingdings" w:hint="default"/>
        <w:sz w:val="20"/>
      </w:rPr>
    </w:lvl>
    <w:lvl w:ilvl="3" w:tentative="1">
      <w:start w:val="1"/>
      <w:numFmt w:val="bullet"/>
      <w:lvlText w:val=""/>
      <w:lvlJc w:val="left"/>
      <w:pPr>
        <w:tabs>
          <w:tab w:val="left" w:pos="2520"/>
        </w:tabs>
        <w:ind w:left="2520" w:hanging="360"/>
      </w:pPr>
      <w:rPr>
        <w:rFonts w:ascii="Wingdings" w:hAnsi="Wingdings" w:hint="default"/>
        <w:sz w:val="20"/>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9">
    <w:nsid w:val="38333F4C"/>
    <w:multiLevelType w:val="hybridMultilevel"/>
    <w:tmpl w:val="33A6F6D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E94CE7"/>
    <w:multiLevelType w:val="hybridMultilevel"/>
    <w:tmpl w:val="15E41052"/>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34D25"/>
    <w:multiLevelType w:val="hybridMultilevel"/>
    <w:tmpl w:val="909298EC"/>
    <w:lvl w:ilvl="0" w:tplc="7758C544">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6E14587C">
      <w:start w:val="1"/>
      <w:numFmt w:val="lowerLetter"/>
      <w:lvlText w:val="%3."/>
      <w:lvlJc w:val="right"/>
      <w:pPr>
        <w:ind w:left="3240" w:hanging="180"/>
      </w:pPr>
      <w:rPr>
        <w:rFonts w:ascii="Times New Roman" w:eastAsia="MS Mincho"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E55A18"/>
    <w:multiLevelType w:val="hybridMultilevel"/>
    <w:tmpl w:val="3F40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35C3B"/>
    <w:multiLevelType w:val="hybridMultilevel"/>
    <w:tmpl w:val="FE4C65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8587A54"/>
    <w:multiLevelType w:val="hybridMultilevel"/>
    <w:tmpl w:val="43EACB04"/>
    <w:lvl w:ilvl="0" w:tplc="17B4B7A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58AE43A8"/>
    <w:multiLevelType w:val="hybridMultilevel"/>
    <w:tmpl w:val="A50E9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22E08"/>
    <w:multiLevelType w:val="hybridMultilevel"/>
    <w:tmpl w:val="68D2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990A28"/>
    <w:multiLevelType w:val="hybridMultilevel"/>
    <w:tmpl w:val="99AAA0BC"/>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4ED0C50"/>
    <w:multiLevelType w:val="hybridMultilevel"/>
    <w:tmpl w:val="23388C66"/>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C1C2175"/>
    <w:multiLevelType w:val="hybridMultilevel"/>
    <w:tmpl w:val="64BE4C7A"/>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CDF46C1"/>
    <w:multiLevelType w:val="hybridMultilevel"/>
    <w:tmpl w:val="59E07E8A"/>
    <w:lvl w:ilvl="0" w:tplc="3D60F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19"/>
  </w:num>
  <w:num w:numId="5">
    <w:abstractNumId w:val="17"/>
  </w:num>
  <w:num w:numId="6">
    <w:abstractNumId w:val="18"/>
  </w:num>
  <w:num w:numId="7">
    <w:abstractNumId w:val="2"/>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3"/>
  </w:num>
  <w:num w:numId="13">
    <w:abstractNumId w:val="11"/>
  </w:num>
  <w:num w:numId="14">
    <w:abstractNumId w:val="6"/>
  </w:num>
  <w:num w:numId="15">
    <w:abstractNumId w:val="1"/>
  </w:num>
  <w:num w:numId="16">
    <w:abstractNumId w:val="16"/>
  </w:num>
  <w:num w:numId="17">
    <w:abstractNumId w:val="15"/>
  </w:num>
  <w:num w:numId="18">
    <w:abstractNumId w:val="0"/>
  </w:num>
  <w:num w:numId="19">
    <w:abstractNumId w:val="2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26"/>
    <w:rsid w:val="00067322"/>
    <w:rsid w:val="000852B7"/>
    <w:rsid w:val="000A5457"/>
    <w:rsid w:val="0017000E"/>
    <w:rsid w:val="001D5764"/>
    <w:rsid w:val="0026560D"/>
    <w:rsid w:val="002E3A13"/>
    <w:rsid w:val="00306AEC"/>
    <w:rsid w:val="003940BC"/>
    <w:rsid w:val="0053780C"/>
    <w:rsid w:val="006A407A"/>
    <w:rsid w:val="00700252"/>
    <w:rsid w:val="007A4A6A"/>
    <w:rsid w:val="007E6F0F"/>
    <w:rsid w:val="00836275"/>
    <w:rsid w:val="008E2826"/>
    <w:rsid w:val="008F3DF9"/>
    <w:rsid w:val="0094141C"/>
    <w:rsid w:val="00974B56"/>
    <w:rsid w:val="00B845FB"/>
    <w:rsid w:val="00C501F1"/>
    <w:rsid w:val="00C57402"/>
    <w:rsid w:val="00C952F3"/>
    <w:rsid w:val="00DD634D"/>
    <w:rsid w:val="00DE44B6"/>
    <w:rsid w:val="00ED4A42"/>
    <w:rsid w:val="00F8719D"/>
    <w:rsid w:val="00FA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6A"/>
    <w:pPr>
      <w:spacing w:after="0" w:line="240" w:lineRule="auto"/>
    </w:pPr>
    <w:rPr>
      <w:rFonts w:ascii="Times New Roman" w:eastAsia="Times New Roman" w:hAnsi="Times New Roman" w:cs="Courier New"/>
      <w:sz w:val="24"/>
      <w:szCs w:val="24"/>
      <w:lang w:eastAsia="ru-RU"/>
    </w:rPr>
  </w:style>
  <w:style w:type="paragraph" w:styleId="1">
    <w:name w:val="heading 1"/>
    <w:basedOn w:val="a0"/>
    <w:next w:val="a"/>
    <w:link w:val="10"/>
    <w:uiPriority w:val="99"/>
    <w:qFormat/>
    <w:rsid w:val="007A4A6A"/>
    <w:pPr>
      <w:spacing w:line="360" w:lineRule="auto"/>
      <w:ind w:firstLine="567"/>
      <w:jc w:val="both"/>
      <w:outlineLvl w:val="0"/>
    </w:pPr>
    <w:rPr>
      <w:rFonts w:cs="Times New Roman"/>
    </w:rPr>
  </w:style>
  <w:style w:type="paragraph" w:styleId="3">
    <w:name w:val="heading 3"/>
    <w:basedOn w:val="a"/>
    <w:next w:val="a"/>
    <w:link w:val="30"/>
    <w:uiPriority w:val="9"/>
    <w:semiHidden/>
    <w:unhideWhenUsed/>
    <w:qFormat/>
    <w:rsid w:val="00B845FB"/>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A4A6A"/>
    <w:rPr>
      <w:rFonts w:ascii="Times New Roman" w:eastAsia="Times New Roman" w:hAnsi="Times New Roman" w:cs="Times New Roman"/>
      <w:sz w:val="24"/>
      <w:szCs w:val="24"/>
      <w:lang w:eastAsia="ru-RU"/>
    </w:rPr>
  </w:style>
  <w:style w:type="paragraph" w:styleId="a0">
    <w:name w:val="Body Text"/>
    <w:basedOn w:val="a"/>
    <w:link w:val="a4"/>
    <w:unhideWhenUsed/>
    <w:rsid w:val="007A4A6A"/>
    <w:pPr>
      <w:spacing w:after="120"/>
    </w:pPr>
  </w:style>
  <w:style w:type="character" w:customStyle="1" w:styleId="a4">
    <w:name w:val="Основной текст Знак"/>
    <w:basedOn w:val="a1"/>
    <w:link w:val="a0"/>
    <w:rsid w:val="007A4A6A"/>
    <w:rPr>
      <w:rFonts w:ascii="Times New Roman" w:eastAsia="Times New Roman" w:hAnsi="Times New Roman" w:cs="Courier New"/>
      <w:sz w:val="24"/>
      <w:szCs w:val="24"/>
      <w:lang w:eastAsia="ru-RU"/>
    </w:rPr>
  </w:style>
  <w:style w:type="paragraph" w:customStyle="1" w:styleId="11">
    <w:name w:val="Абзац списка1"/>
    <w:basedOn w:val="a"/>
    <w:rsid w:val="00B845FB"/>
    <w:pPr>
      <w:spacing w:after="200" w:line="276" w:lineRule="auto"/>
      <w:ind w:left="720" w:right="-22" w:firstLine="709"/>
      <w:jc w:val="both"/>
    </w:pPr>
    <w:rPr>
      <w:rFonts w:ascii="Calibri" w:hAnsi="Calibri" w:cs="Times New Roman"/>
      <w:sz w:val="22"/>
      <w:szCs w:val="22"/>
      <w:lang w:eastAsia="en-US"/>
    </w:rPr>
  </w:style>
  <w:style w:type="character" w:customStyle="1" w:styleId="30">
    <w:name w:val="Заголовок 3 Знак"/>
    <w:basedOn w:val="a1"/>
    <w:link w:val="3"/>
    <w:uiPriority w:val="9"/>
    <w:semiHidden/>
    <w:rsid w:val="00B845FB"/>
    <w:rPr>
      <w:rFonts w:asciiTheme="majorHAnsi" w:eastAsiaTheme="majorEastAsia" w:hAnsiTheme="majorHAnsi" w:cstheme="majorBidi"/>
      <w:color w:val="1F4D78" w:themeColor="accent1" w:themeShade="7F"/>
      <w:sz w:val="24"/>
      <w:szCs w:val="24"/>
      <w:lang w:eastAsia="ru-RU"/>
    </w:rPr>
  </w:style>
  <w:style w:type="paragraph" w:styleId="a5">
    <w:name w:val="List Paragraph"/>
    <w:basedOn w:val="a"/>
    <w:uiPriority w:val="34"/>
    <w:qFormat/>
    <w:rsid w:val="00B845FB"/>
    <w:pPr>
      <w:widowControl w:val="0"/>
      <w:spacing w:line="360" w:lineRule="auto"/>
      <w:ind w:firstLineChars="200" w:firstLine="420"/>
      <w:jc w:val="both"/>
    </w:pPr>
    <w:rPr>
      <w:rFonts w:ascii="Calibri" w:hAnsi="Calibri" w:cs="Times New Roman"/>
      <w:kern w:val="2"/>
      <w:sz w:val="21"/>
      <w:szCs w:val="22"/>
      <w:lang w:val="en-US" w:eastAsia="zh-CN"/>
    </w:rPr>
  </w:style>
  <w:style w:type="character" w:styleId="a6">
    <w:name w:val="Hyperlink"/>
    <w:basedOn w:val="a1"/>
    <w:uiPriority w:val="99"/>
    <w:rsid w:val="0026560D"/>
    <w:rPr>
      <w:rFonts w:cs="Times New Roman"/>
      <w:color w:val="0000FF"/>
      <w:u w:val="single"/>
    </w:rPr>
  </w:style>
  <w:style w:type="paragraph" w:styleId="a7">
    <w:name w:val="header"/>
    <w:basedOn w:val="a"/>
    <w:link w:val="a8"/>
    <w:uiPriority w:val="99"/>
    <w:unhideWhenUsed/>
    <w:rsid w:val="00DD634D"/>
    <w:pPr>
      <w:tabs>
        <w:tab w:val="center" w:pos="4677"/>
        <w:tab w:val="right" w:pos="9355"/>
      </w:tabs>
    </w:pPr>
  </w:style>
  <w:style w:type="character" w:customStyle="1" w:styleId="a8">
    <w:name w:val="Верхний колонтитул Знак"/>
    <w:basedOn w:val="a1"/>
    <w:link w:val="a7"/>
    <w:uiPriority w:val="99"/>
    <w:rsid w:val="00DD634D"/>
    <w:rPr>
      <w:rFonts w:ascii="Times New Roman" w:eastAsia="Times New Roman" w:hAnsi="Times New Roman" w:cs="Courier New"/>
      <w:sz w:val="24"/>
      <w:szCs w:val="24"/>
      <w:lang w:eastAsia="ru-RU"/>
    </w:rPr>
  </w:style>
  <w:style w:type="paragraph" w:styleId="a9">
    <w:name w:val="footer"/>
    <w:basedOn w:val="a"/>
    <w:link w:val="aa"/>
    <w:uiPriority w:val="99"/>
    <w:unhideWhenUsed/>
    <w:rsid w:val="00DD634D"/>
    <w:pPr>
      <w:tabs>
        <w:tab w:val="center" w:pos="4677"/>
        <w:tab w:val="right" w:pos="9355"/>
      </w:tabs>
    </w:pPr>
  </w:style>
  <w:style w:type="character" w:customStyle="1" w:styleId="aa">
    <w:name w:val="Нижний колонтитул Знак"/>
    <w:basedOn w:val="a1"/>
    <w:link w:val="a9"/>
    <w:uiPriority w:val="99"/>
    <w:rsid w:val="00DD634D"/>
    <w:rPr>
      <w:rFonts w:ascii="Times New Roman" w:eastAsia="Times New Roman" w:hAnsi="Times New Roman" w:cs="Courier New"/>
      <w:sz w:val="24"/>
      <w:szCs w:val="24"/>
      <w:lang w:eastAsia="ru-RU"/>
    </w:rPr>
  </w:style>
  <w:style w:type="paragraph" w:styleId="2">
    <w:name w:val="Body Text 2"/>
    <w:basedOn w:val="a"/>
    <w:link w:val="20"/>
    <w:unhideWhenUsed/>
    <w:rsid w:val="000A5457"/>
    <w:pPr>
      <w:spacing w:after="120" w:line="480" w:lineRule="auto"/>
    </w:pPr>
  </w:style>
  <w:style w:type="character" w:customStyle="1" w:styleId="20">
    <w:name w:val="Основной текст 2 Знак"/>
    <w:basedOn w:val="a1"/>
    <w:link w:val="2"/>
    <w:rsid w:val="000A5457"/>
    <w:rPr>
      <w:rFonts w:ascii="Times New Roman" w:eastAsia="Times New Roman" w:hAnsi="Times New Roman" w:cs="Courier New"/>
      <w:sz w:val="24"/>
      <w:szCs w:val="24"/>
      <w:lang w:eastAsia="ru-RU"/>
    </w:rPr>
  </w:style>
  <w:style w:type="paragraph" w:styleId="ab">
    <w:name w:val="Title"/>
    <w:basedOn w:val="a"/>
    <w:link w:val="ac"/>
    <w:qFormat/>
    <w:rsid w:val="000A5457"/>
    <w:pPr>
      <w:widowControl w:val="0"/>
      <w:ind w:left="120"/>
      <w:jc w:val="center"/>
    </w:pPr>
    <w:rPr>
      <w:rFonts w:ascii="Arial" w:hAnsi="Arial"/>
      <w:b/>
      <w:snapToGrid w:val="0"/>
      <w:sz w:val="22"/>
      <w:szCs w:val="20"/>
    </w:rPr>
  </w:style>
  <w:style w:type="character" w:customStyle="1" w:styleId="ac">
    <w:name w:val="Название Знак"/>
    <w:basedOn w:val="a1"/>
    <w:link w:val="ab"/>
    <w:rsid w:val="000A5457"/>
    <w:rPr>
      <w:rFonts w:ascii="Arial" w:eastAsia="Times New Roman" w:hAnsi="Arial" w:cs="Courier New"/>
      <w:b/>
      <w:snapToGrid w:val="0"/>
      <w:szCs w:val="20"/>
      <w:lang w:eastAsia="ru-RU"/>
    </w:rPr>
  </w:style>
  <w:style w:type="paragraph" w:styleId="ad">
    <w:name w:val="Balloon Text"/>
    <w:basedOn w:val="a"/>
    <w:link w:val="ae"/>
    <w:uiPriority w:val="99"/>
    <w:semiHidden/>
    <w:unhideWhenUsed/>
    <w:rsid w:val="00067322"/>
    <w:rPr>
      <w:rFonts w:ascii="Tahoma" w:hAnsi="Tahoma" w:cs="Tahoma"/>
      <w:sz w:val="16"/>
      <w:szCs w:val="16"/>
    </w:rPr>
  </w:style>
  <w:style w:type="character" w:customStyle="1" w:styleId="ae">
    <w:name w:val="Текст выноски Знак"/>
    <w:basedOn w:val="a1"/>
    <w:link w:val="ad"/>
    <w:uiPriority w:val="99"/>
    <w:semiHidden/>
    <w:rsid w:val="000673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6A"/>
    <w:pPr>
      <w:spacing w:after="0" w:line="240" w:lineRule="auto"/>
    </w:pPr>
    <w:rPr>
      <w:rFonts w:ascii="Times New Roman" w:eastAsia="Times New Roman" w:hAnsi="Times New Roman" w:cs="Courier New"/>
      <w:sz w:val="24"/>
      <w:szCs w:val="24"/>
      <w:lang w:eastAsia="ru-RU"/>
    </w:rPr>
  </w:style>
  <w:style w:type="paragraph" w:styleId="1">
    <w:name w:val="heading 1"/>
    <w:basedOn w:val="a0"/>
    <w:next w:val="a"/>
    <w:link w:val="10"/>
    <w:uiPriority w:val="99"/>
    <w:qFormat/>
    <w:rsid w:val="007A4A6A"/>
    <w:pPr>
      <w:spacing w:line="360" w:lineRule="auto"/>
      <w:ind w:firstLine="567"/>
      <w:jc w:val="both"/>
      <w:outlineLvl w:val="0"/>
    </w:pPr>
    <w:rPr>
      <w:rFonts w:cs="Times New Roman"/>
    </w:rPr>
  </w:style>
  <w:style w:type="paragraph" w:styleId="3">
    <w:name w:val="heading 3"/>
    <w:basedOn w:val="a"/>
    <w:next w:val="a"/>
    <w:link w:val="30"/>
    <w:uiPriority w:val="9"/>
    <w:semiHidden/>
    <w:unhideWhenUsed/>
    <w:qFormat/>
    <w:rsid w:val="00B845FB"/>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A4A6A"/>
    <w:rPr>
      <w:rFonts w:ascii="Times New Roman" w:eastAsia="Times New Roman" w:hAnsi="Times New Roman" w:cs="Times New Roman"/>
      <w:sz w:val="24"/>
      <w:szCs w:val="24"/>
      <w:lang w:eastAsia="ru-RU"/>
    </w:rPr>
  </w:style>
  <w:style w:type="paragraph" w:styleId="a0">
    <w:name w:val="Body Text"/>
    <w:basedOn w:val="a"/>
    <w:link w:val="a4"/>
    <w:unhideWhenUsed/>
    <w:rsid w:val="007A4A6A"/>
    <w:pPr>
      <w:spacing w:after="120"/>
    </w:pPr>
  </w:style>
  <w:style w:type="character" w:customStyle="1" w:styleId="a4">
    <w:name w:val="Основной текст Знак"/>
    <w:basedOn w:val="a1"/>
    <w:link w:val="a0"/>
    <w:rsid w:val="007A4A6A"/>
    <w:rPr>
      <w:rFonts w:ascii="Times New Roman" w:eastAsia="Times New Roman" w:hAnsi="Times New Roman" w:cs="Courier New"/>
      <w:sz w:val="24"/>
      <w:szCs w:val="24"/>
      <w:lang w:eastAsia="ru-RU"/>
    </w:rPr>
  </w:style>
  <w:style w:type="paragraph" w:customStyle="1" w:styleId="11">
    <w:name w:val="Абзац списка1"/>
    <w:basedOn w:val="a"/>
    <w:rsid w:val="00B845FB"/>
    <w:pPr>
      <w:spacing w:after="200" w:line="276" w:lineRule="auto"/>
      <w:ind w:left="720" w:right="-22" w:firstLine="709"/>
      <w:jc w:val="both"/>
    </w:pPr>
    <w:rPr>
      <w:rFonts w:ascii="Calibri" w:hAnsi="Calibri" w:cs="Times New Roman"/>
      <w:sz w:val="22"/>
      <w:szCs w:val="22"/>
      <w:lang w:eastAsia="en-US"/>
    </w:rPr>
  </w:style>
  <w:style w:type="character" w:customStyle="1" w:styleId="30">
    <w:name w:val="Заголовок 3 Знак"/>
    <w:basedOn w:val="a1"/>
    <w:link w:val="3"/>
    <w:uiPriority w:val="9"/>
    <w:semiHidden/>
    <w:rsid w:val="00B845FB"/>
    <w:rPr>
      <w:rFonts w:asciiTheme="majorHAnsi" w:eastAsiaTheme="majorEastAsia" w:hAnsiTheme="majorHAnsi" w:cstheme="majorBidi"/>
      <w:color w:val="1F4D78" w:themeColor="accent1" w:themeShade="7F"/>
      <w:sz w:val="24"/>
      <w:szCs w:val="24"/>
      <w:lang w:eastAsia="ru-RU"/>
    </w:rPr>
  </w:style>
  <w:style w:type="paragraph" w:styleId="a5">
    <w:name w:val="List Paragraph"/>
    <w:basedOn w:val="a"/>
    <w:uiPriority w:val="34"/>
    <w:qFormat/>
    <w:rsid w:val="00B845FB"/>
    <w:pPr>
      <w:widowControl w:val="0"/>
      <w:spacing w:line="360" w:lineRule="auto"/>
      <w:ind w:firstLineChars="200" w:firstLine="420"/>
      <w:jc w:val="both"/>
    </w:pPr>
    <w:rPr>
      <w:rFonts w:ascii="Calibri" w:hAnsi="Calibri" w:cs="Times New Roman"/>
      <w:kern w:val="2"/>
      <w:sz w:val="21"/>
      <w:szCs w:val="22"/>
      <w:lang w:val="en-US" w:eastAsia="zh-CN"/>
    </w:rPr>
  </w:style>
  <w:style w:type="character" w:styleId="a6">
    <w:name w:val="Hyperlink"/>
    <w:basedOn w:val="a1"/>
    <w:uiPriority w:val="99"/>
    <w:rsid w:val="0026560D"/>
    <w:rPr>
      <w:rFonts w:cs="Times New Roman"/>
      <w:color w:val="0000FF"/>
      <w:u w:val="single"/>
    </w:rPr>
  </w:style>
  <w:style w:type="paragraph" w:styleId="a7">
    <w:name w:val="header"/>
    <w:basedOn w:val="a"/>
    <w:link w:val="a8"/>
    <w:uiPriority w:val="99"/>
    <w:unhideWhenUsed/>
    <w:rsid w:val="00DD634D"/>
    <w:pPr>
      <w:tabs>
        <w:tab w:val="center" w:pos="4677"/>
        <w:tab w:val="right" w:pos="9355"/>
      </w:tabs>
    </w:pPr>
  </w:style>
  <w:style w:type="character" w:customStyle="1" w:styleId="a8">
    <w:name w:val="Верхний колонтитул Знак"/>
    <w:basedOn w:val="a1"/>
    <w:link w:val="a7"/>
    <w:uiPriority w:val="99"/>
    <w:rsid w:val="00DD634D"/>
    <w:rPr>
      <w:rFonts w:ascii="Times New Roman" w:eastAsia="Times New Roman" w:hAnsi="Times New Roman" w:cs="Courier New"/>
      <w:sz w:val="24"/>
      <w:szCs w:val="24"/>
      <w:lang w:eastAsia="ru-RU"/>
    </w:rPr>
  </w:style>
  <w:style w:type="paragraph" w:styleId="a9">
    <w:name w:val="footer"/>
    <w:basedOn w:val="a"/>
    <w:link w:val="aa"/>
    <w:uiPriority w:val="99"/>
    <w:unhideWhenUsed/>
    <w:rsid w:val="00DD634D"/>
    <w:pPr>
      <w:tabs>
        <w:tab w:val="center" w:pos="4677"/>
        <w:tab w:val="right" w:pos="9355"/>
      </w:tabs>
    </w:pPr>
  </w:style>
  <w:style w:type="character" w:customStyle="1" w:styleId="aa">
    <w:name w:val="Нижний колонтитул Знак"/>
    <w:basedOn w:val="a1"/>
    <w:link w:val="a9"/>
    <w:uiPriority w:val="99"/>
    <w:rsid w:val="00DD634D"/>
    <w:rPr>
      <w:rFonts w:ascii="Times New Roman" w:eastAsia="Times New Roman" w:hAnsi="Times New Roman" w:cs="Courier New"/>
      <w:sz w:val="24"/>
      <w:szCs w:val="24"/>
      <w:lang w:eastAsia="ru-RU"/>
    </w:rPr>
  </w:style>
  <w:style w:type="paragraph" w:styleId="2">
    <w:name w:val="Body Text 2"/>
    <w:basedOn w:val="a"/>
    <w:link w:val="20"/>
    <w:unhideWhenUsed/>
    <w:rsid w:val="000A5457"/>
    <w:pPr>
      <w:spacing w:after="120" w:line="480" w:lineRule="auto"/>
    </w:pPr>
  </w:style>
  <w:style w:type="character" w:customStyle="1" w:styleId="20">
    <w:name w:val="Основной текст 2 Знак"/>
    <w:basedOn w:val="a1"/>
    <w:link w:val="2"/>
    <w:rsid w:val="000A5457"/>
    <w:rPr>
      <w:rFonts w:ascii="Times New Roman" w:eastAsia="Times New Roman" w:hAnsi="Times New Roman" w:cs="Courier New"/>
      <w:sz w:val="24"/>
      <w:szCs w:val="24"/>
      <w:lang w:eastAsia="ru-RU"/>
    </w:rPr>
  </w:style>
  <w:style w:type="paragraph" w:styleId="ab">
    <w:name w:val="Title"/>
    <w:basedOn w:val="a"/>
    <w:link w:val="ac"/>
    <w:qFormat/>
    <w:rsid w:val="000A5457"/>
    <w:pPr>
      <w:widowControl w:val="0"/>
      <w:ind w:left="120"/>
      <w:jc w:val="center"/>
    </w:pPr>
    <w:rPr>
      <w:rFonts w:ascii="Arial" w:hAnsi="Arial"/>
      <w:b/>
      <w:snapToGrid w:val="0"/>
      <w:sz w:val="22"/>
      <w:szCs w:val="20"/>
    </w:rPr>
  </w:style>
  <w:style w:type="character" w:customStyle="1" w:styleId="ac">
    <w:name w:val="Название Знак"/>
    <w:basedOn w:val="a1"/>
    <w:link w:val="ab"/>
    <w:rsid w:val="000A5457"/>
    <w:rPr>
      <w:rFonts w:ascii="Arial" w:eastAsia="Times New Roman" w:hAnsi="Arial" w:cs="Courier New"/>
      <w:b/>
      <w:snapToGrid w:val="0"/>
      <w:szCs w:val="20"/>
      <w:lang w:eastAsia="ru-RU"/>
    </w:rPr>
  </w:style>
  <w:style w:type="paragraph" w:styleId="ad">
    <w:name w:val="Balloon Text"/>
    <w:basedOn w:val="a"/>
    <w:link w:val="ae"/>
    <w:uiPriority w:val="99"/>
    <w:semiHidden/>
    <w:unhideWhenUsed/>
    <w:rsid w:val="00067322"/>
    <w:rPr>
      <w:rFonts w:ascii="Tahoma" w:hAnsi="Tahoma" w:cs="Tahoma"/>
      <w:sz w:val="16"/>
      <w:szCs w:val="16"/>
    </w:rPr>
  </w:style>
  <w:style w:type="character" w:customStyle="1" w:styleId="ae">
    <w:name w:val="Текст выноски Знак"/>
    <w:basedOn w:val="a1"/>
    <w:link w:val="ad"/>
    <w:uiPriority w:val="99"/>
    <w:semiHidden/>
    <w:rsid w:val="000673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g.alaska.gov/static/home/library/pdfs/wildlife/research_pdfs/wtb_%202016_15_comanagement_alaska_chukotka_polar_bear_harvest_quota.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ws.gov/alaska/fisheries/mmm/polarbear/swg.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4350</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Верещагин Егор Васильевич</cp:lastModifiedBy>
  <cp:revision>14</cp:revision>
  <dcterms:created xsi:type="dcterms:W3CDTF">2021-06-18T09:18:00Z</dcterms:created>
  <dcterms:modified xsi:type="dcterms:W3CDTF">2021-09-09T22:33:00Z</dcterms:modified>
</cp:coreProperties>
</file>